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ED" w:rsidRPr="00B53ADC" w:rsidRDefault="00BC73ED" w:rsidP="00BC73ED">
      <w:pPr>
        <w:pStyle w:val="Tijeloteksta"/>
        <w:ind w:firstLine="708"/>
        <w:rPr>
          <w:color w:val="000000"/>
        </w:rPr>
      </w:pPr>
      <w:r w:rsidRPr="00B53ADC">
        <w:rPr>
          <w:color w:val="000000"/>
        </w:rPr>
        <w:t xml:space="preserve">Na temelju članka 58. i članka  118. Zakona o odgoju i obrazovanju u osnovnoj i srednjoj školi (NN. br.87/08., 86/09., 92/10., 105/10., 90/11., 5/12.,16/12., </w:t>
      </w:r>
      <w:r w:rsidR="00487F27">
        <w:rPr>
          <w:color w:val="000000"/>
        </w:rPr>
        <w:t>86/12., 126/12., 94/13., 152/14</w:t>
      </w:r>
      <w:r w:rsidR="00487F27" w:rsidRPr="00487F27">
        <w:rPr>
          <w:color w:val="FF0000"/>
        </w:rPr>
        <w:t xml:space="preserve">, </w:t>
      </w:r>
      <w:r w:rsidR="00487F27" w:rsidRPr="00F52A0B">
        <w:t>07/17, 68/18, 98/19 i 64/20</w:t>
      </w:r>
      <w:r w:rsidR="006D32E6">
        <w:t>) i članka 58.</w:t>
      </w:r>
      <w:r w:rsidRPr="00F52A0B">
        <w:t xml:space="preserve"> Statuta OŠ Franka Lisice Polača, Polača, Školski odbor na sjednici održanoj dana </w:t>
      </w:r>
      <w:r w:rsidR="00AA7848">
        <w:t>02. travnja 2021.</w:t>
      </w:r>
      <w:r w:rsidRPr="00F52A0B">
        <w:t xml:space="preserve"> </w:t>
      </w:r>
      <w:r w:rsidRPr="00B53ADC">
        <w:rPr>
          <w:color w:val="000000"/>
        </w:rPr>
        <w:t xml:space="preserve">godine </w:t>
      </w:r>
      <w:r w:rsidR="001B0111">
        <w:rPr>
          <w:color w:val="000000"/>
        </w:rPr>
        <w:t xml:space="preserve">nakon provedene </w:t>
      </w:r>
      <w:r>
        <w:rPr>
          <w:color w:val="000000"/>
        </w:rPr>
        <w:t xml:space="preserve">rasprave na Učiteljskom vijeću, </w:t>
      </w:r>
      <w:r w:rsidRPr="00B53ADC">
        <w:rPr>
          <w:color w:val="000000"/>
        </w:rPr>
        <w:t>Vijeću roditelja i Vijeću učenika, donosi</w:t>
      </w:r>
    </w:p>
    <w:p w:rsidR="00BC73ED" w:rsidRPr="00B53ADC" w:rsidRDefault="00BC73ED" w:rsidP="00BC73ED">
      <w:pPr>
        <w:pStyle w:val="Tijeloteksta"/>
        <w:ind w:firstLine="708"/>
        <w:rPr>
          <w:color w:val="000000"/>
        </w:rPr>
      </w:pPr>
    </w:p>
    <w:p w:rsidR="00BC73ED" w:rsidRPr="00B53ADC" w:rsidRDefault="00BC73ED" w:rsidP="00BC73ED">
      <w:pPr>
        <w:pStyle w:val="Tijeloteksta"/>
        <w:ind w:firstLine="708"/>
        <w:rPr>
          <w:color w:val="000000"/>
        </w:rPr>
      </w:pPr>
    </w:p>
    <w:p w:rsidR="00BC73ED" w:rsidRPr="00B53ADC" w:rsidRDefault="00487F27" w:rsidP="00BC73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IZMJENE I DOPUNE </w:t>
      </w:r>
      <w:r w:rsidR="00BC73ED" w:rsidRPr="00B53AD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  T  I  Č  K  O G</w:t>
      </w:r>
      <w:r w:rsidR="00BC73ED" w:rsidRPr="00B53ADC">
        <w:rPr>
          <w:b/>
          <w:bCs/>
          <w:color w:val="000000"/>
        </w:rPr>
        <w:t xml:space="preserve">    K  O  D  E  K  S</w:t>
      </w:r>
      <w:r>
        <w:rPr>
          <w:b/>
          <w:bCs/>
          <w:color w:val="000000"/>
        </w:rPr>
        <w:t xml:space="preserve"> A</w:t>
      </w:r>
    </w:p>
    <w:p w:rsidR="00BC73ED" w:rsidRPr="00B53ADC" w:rsidRDefault="00BC73ED" w:rsidP="00BC73ED">
      <w:pPr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 xml:space="preserve">NEPOSREDNIH NOSITELJA </w:t>
      </w:r>
    </w:p>
    <w:p w:rsidR="00BC73ED" w:rsidRPr="00B53ADC" w:rsidRDefault="00BC73ED" w:rsidP="00BC73ED">
      <w:pPr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 xml:space="preserve">ODGOJNO – OBRAZOVNE DJELATNOSTI U OSNOVNOJ ŠKOLI </w:t>
      </w:r>
    </w:p>
    <w:p w:rsidR="00BC73ED" w:rsidRPr="00B53ADC" w:rsidRDefault="00BC73ED" w:rsidP="00BC73ED">
      <w:pPr>
        <w:jc w:val="center"/>
        <w:rPr>
          <w:b/>
          <w:bCs/>
          <w:color w:val="000000"/>
        </w:rPr>
      </w:pPr>
      <w:r w:rsidRPr="002F7AF1">
        <w:rPr>
          <w:b/>
          <w:bCs/>
          <w:color w:val="000000"/>
        </w:rPr>
        <w:t>FRANKA LISICE POLAČA</w:t>
      </w:r>
    </w:p>
    <w:p w:rsidR="00BC73ED" w:rsidRPr="00B53ADC" w:rsidRDefault="00BC73ED" w:rsidP="00BC73ED">
      <w:pPr>
        <w:jc w:val="both"/>
        <w:rPr>
          <w:color w:val="000000"/>
        </w:rPr>
      </w:pPr>
    </w:p>
    <w:p w:rsidR="00BC73ED" w:rsidRPr="00B53ADC" w:rsidRDefault="00BC73ED" w:rsidP="00BC73ED">
      <w:pPr>
        <w:pStyle w:val="Naslov2"/>
        <w:ind w:firstLine="0"/>
        <w:rPr>
          <w:color w:val="000000"/>
        </w:rPr>
      </w:pPr>
    </w:p>
    <w:p w:rsidR="00BC73ED" w:rsidRPr="00B53ADC" w:rsidRDefault="00BC73ED" w:rsidP="00BC73ED">
      <w:pPr>
        <w:pStyle w:val="Naslov2"/>
        <w:ind w:firstLine="0"/>
        <w:rPr>
          <w:color w:val="000000"/>
        </w:rPr>
      </w:pPr>
    </w:p>
    <w:p w:rsidR="00BC73ED" w:rsidRDefault="002F7AF1" w:rsidP="002F7AF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Članak 1.</w:t>
      </w:r>
    </w:p>
    <w:p w:rsidR="002F7AF1" w:rsidRPr="00424C2F" w:rsidRDefault="002F7AF1" w:rsidP="002F7AF1">
      <w:pPr>
        <w:jc w:val="both"/>
        <w:rPr>
          <w:color w:val="000000"/>
        </w:rPr>
      </w:pPr>
      <w:r w:rsidRPr="00424C2F">
        <w:rPr>
          <w:color w:val="000000"/>
        </w:rPr>
        <w:t>U Etičkom kodeksu neposrednih nositelja odgojno-obrazovnih djelatnika u Osnovnoj školi Franka Lisice Polača članak 23. mijenja se i glasi:</w:t>
      </w:r>
    </w:p>
    <w:p w:rsidR="002F7AF1" w:rsidRPr="00424C2F" w:rsidRDefault="002F7AF1" w:rsidP="002F7AF1">
      <w:pPr>
        <w:jc w:val="both"/>
      </w:pPr>
      <w:r w:rsidRPr="00424C2F">
        <w:rPr>
          <w:color w:val="000000"/>
        </w:rPr>
        <w:t xml:space="preserve"> „</w:t>
      </w:r>
      <w:r w:rsidRPr="00424C2F">
        <w:t>Povreda odredbi ovog Etičkog kodeksa smatra se lakšom ili težom povredom profesionalnih obveza, za koje će osoba za koju je utvrđeno da ih je počinila  odgovarati u skladu sa zakonskim odredbama.</w:t>
      </w:r>
    </w:p>
    <w:p w:rsidR="002F7AF1" w:rsidRPr="00424C2F" w:rsidRDefault="002F7AF1" w:rsidP="002F7AF1">
      <w:r w:rsidRPr="00424C2F">
        <w:t xml:space="preserve">U slučaju povrede odredbi ovog Etičkog kodeksa kao i drugih pitanja koja se tiču Etičkog kodeksa postupak provodi ravnatelj Škole odnosno Povjerenstvo koje imenuje Učiteljsko vijeće na rok koji odredi Učiteljsko Vijeće“. </w:t>
      </w:r>
    </w:p>
    <w:p w:rsidR="002F7AF1" w:rsidRPr="00424C2F" w:rsidRDefault="002F7AF1" w:rsidP="002F7AF1"/>
    <w:p w:rsidR="002F7AF1" w:rsidRPr="00424C2F" w:rsidRDefault="002F7AF1" w:rsidP="002F7AF1">
      <w:pPr>
        <w:jc w:val="center"/>
        <w:rPr>
          <w:b/>
        </w:rPr>
      </w:pPr>
      <w:r w:rsidRPr="00424C2F">
        <w:rPr>
          <w:b/>
        </w:rPr>
        <w:t>Članak 2.</w:t>
      </w:r>
    </w:p>
    <w:p w:rsidR="002F7AF1" w:rsidRPr="00424C2F" w:rsidRDefault="00591CB0" w:rsidP="002F7AF1">
      <w:r w:rsidRPr="00424C2F">
        <w:t>Iza članka 23. d</w:t>
      </w:r>
      <w:r w:rsidR="001E440E" w:rsidRPr="00424C2F">
        <w:t>odaje se članak 23. a i glasi:</w:t>
      </w:r>
    </w:p>
    <w:p w:rsidR="001E440E" w:rsidRPr="00424C2F" w:rsidRDefault="001E440E" w:rsidP="001E440E">
      <w:pPr>
        <w:jc w:val="both"/>
        <w:rPr>
          <w:color w:val="000000"/>
        </w:rPr>
      </w:pPr>
      <w:r w:rsidRPr="00424C2F">
        <w:rPr>
          <w:color w:val="000000"/>
        </w:rPr>
        <w:t xml:space="preserve">„U slučaju opravdane sumnje odnosno prijave o povredi ovog Etičkog kodeksa ravnatelj Škole odnosno Povjerenstvo iz članka </w:t>
      </w:r>
      <w:r w:rsidR="00DE0122">
        <w:rPr>
          <w:color w:val="000000"/>
        </w:rPr>
        <w:t xml:space="preserve">1. Izmjena i dopuna </w:t>
      </w:r>
      <w:r w:rsidRPr="00424C2F">
        <w:rPr>
          <w:color w:val="000000"/>
        </w:rPr>
        <w:t>Etičkog kodeksa provest će postupak utvrđivanja odgovornosti konkretne osobe odnosno osoba najkasnije u roku od 15 dana od dana primitka prijave odnosno pritužbe.</w:t>
      </w:r>
    </w:p>
    <w:p w:rsidR="001E440E" w:rsidRPr="00424C2F" w:rsidRDefault="001E440E" w:rsidP="001E440E">
      <w:pPr>
        <w:jc w:val="both"/>
        <w:rPr>
          <w:color w:val="000000"/>
        </w:rPr>
      </w:pPr>
      <w:r w:rsidRPr="00424C2F">
        <w:rPr>
          <w:color w:val="000000"/>
        </w:rPr>
        <w:t>U provođenju postupka Povjerenstvo odnosno ravnatelj Škole zatražit će pisane izjave svih osoba na koje se odnosi prijava kao i eventualnih svjedoka.“</w:t>
      </w:r>
    </w:p>
    <w:p w:rsidR="001E440E" w:rsidRPr="00424C2F" w:rsidRDefault="001E440E" w:rsidP="00D40C55">
      <w:pPr>
        <w:rPr>
          <w:b/>
        </w:rPr>
      </w:pPr>
    </w:p>
    <w:p w:rsidR="001E440E" w:rsidRPr="00424C2F" w:rsidRDefault="001E440E" w:rsidP="00D40C55">
      <w:pPr>
        <w:jc w:val="center"/>
        <w:rPr>
          <w:b/>
        </w:rPr>
      </w:pPr>
      <w:r w:rsidRPr="00424C2F">
        <w:rPr>
          <w:b/>
        </w:rPr>
        <w:t>Članak 3.</w:t>
      </w:r>
    </w:p>
    <w:p w:rsidR="001E440E" w:rsidRPr="00424C2F" w:rsidRDefault="0069268E" w:rsidP="002F7AF1">
      <w:r w:rsidRPr="00424C2F">
        <w:t>Iza članka 23. a d</w:t>
      </w:r>
      <w:r w:rsidR="001E440E" w:rsidRPr="00424C2F">
        <w:t>odaje se članak 23. b i glasi:</w:t>
      </w:r>
    </w:p>
    <w:p w:rsidR="001E440E" w:rsidRPr="00424C2F" w:rsidRDefault="001E440E" w:rsidP="001E440E">
      <w:pPr>
        <w:jc w:val="both"/>
        <w:rPr>
          <w:color w:val="000000"/>
        </w:rPr>
      </w:pPr>
      <w:r w:rsidRPr="00424C2F">
        <w:rPr>
          <w:color w:val="000000"/>
        </w:rPr>
        <w:t xml:space="preserve">„U slučaju utvrđene  povrede odredbi ovog Etičkog kodeksa ravnatelj Škole izreći će pisano </w:t>
      </w:r>
      <w:r w:rsidR="00DE0122">
        <w:rPr>
          <w:color w:val="000000"/>
        </w:rPr>
        <w:t>upozorenje.</w:t>
      </w:r>
    </w:p>
    <w:p w:rsidR="001E440E" w:rsidRPr="00424C2F" w:rsidRDefault="001E440E" w:rsidP="001E440E">
      <w:pPr>
        <w:jc w:val="both"/>
        <w:rPr>
          <w:color w:val="000000"/>
        </w:rPr>
      </w:pPr>
      <w:r w:rsidRPr="00424C2F">
        <w:rPr>
          <w:color w:val="000000"/>
        </w:rPr>
        <w:t>U slučaju teže ili teške povrede odredbi ovog Etičkog kodeksa ravnatelj će izvršiti prijavu nadležnim službama ili otkazati ugovor o radu osobi za koju je utv</w:t>
      </w:r>
      <w:r w:rsidR="00157961" w:rsidRPr="00424C2F">
        <w:rPr>
          <w:color w:val="000000"/>
        </w:rPr>
        <w:t>r</w:t>
      </w:r>
      <w:r w:rsidRPr="00424C2F">
        <w:rPr>
          <w:color w:val="000000"/>
        </w:rPr>
        <w:t xml:space="preserve">đena teška povreda odredbi ovog Etičkog kodeksa.“ </w:t>
      </w:r>
    </w:p>
    <w:p w:rsidR="001E440E" w:rsidRPr="00424C2F" w:rsidRDefault="001E440E" w:rsidP="002F7AF1"/>
    <w:p w:rsidR="001E440E" w:rsidRPr="00424C2F" w:rsidRDefault="001E440E" w:rsidP="001E440E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424C2F">
        <w:rPr>
          <w:b/>
          <w:color w:val="000000"/>
          <w:shd w:val="clear" w:color="auto" w:fill="FFFFFF"/>
        </w:rPr>
        <w:t>Članak 4.</w:t>
      </w:r>
    </w:p>
    <w:p w:rsidR="002842A6" w:rsidRPr="00424C2F" w:rsidRDefault="002842A6" w:rsidP="00424C2F">
      <w:pPr>
        <w:rPr>
          <w:b/>
          <w:bCs/>
          <w:color w:val="000000"/>
        </w:rPr>
      </w:pPr>
      <w:r w:rsidRPr="00424C2F">
        <w:rPr>
          <w:color w:val="000000"/>
          <w:shd w:val="clear" w:color="auto" w:fill="FFFFFF"/>
        </w:rPr>
        <w:t>Ostale odredbe Etičkog kodeksa</w:t>
      </w:r>
      <w:r w:rsidR="001E440E" w:rsidRPr="00424C2F">
        <w:rPr>
          <w:color w:val="000000"/>
          <w:shd w:val="clear" w:color="auto" w:fill="FFFFFF"/>
        </w:rPr>
        <w:t xml:space="preserve"> </w:t>
      </w:r>
      <w:r w:rsidRPr="00424C2F">
        <w:rPr>
          <w:color w:val="000000"/>
          <w:shd w:val="clear" w:color="auto" w:fill="FFFFFF"/>
        </w:rPr>
        <w:t xml:space="preserve">neposrednih nositelja odgojno-obrazovne djelatnosti </w:t>
      </w:r>
    </w:p>
    <w:p w:rsidR="001E440E" w:rsidRPr="00424C2F" w:rsidRDefault="002842A6" w:rsidP="001E440E">
      <w:pPr>
        <w:spacing w:line="276" w:lineRule="auto"/>
        <w:rPr>
          <w:color w:val="000000"/>
          <w:shd w:val="clear" w:color="auto" w:fill="FFFFFF"/>
        </w:rPr>
      </w:pPr>
      <w:r w:rsidRPr="00424C2F">
        <w:rPr>
          <w:color w:val="000000"/>
          <w:shd w:val="clear" w:color="auto" w:fill="FFFFFF"/>
        </w:rPr>
        <w:t xml:space="preserve"> </w:t>
      </w:r>
      <w:r w:rsidR="001E440E" w:rsidRPr="00424C2F">
        <w:rPr>
          <w:color w:val="000000"/>
          <w:shd w:val="clear" w:color="auto" w:fill="FFFFFF"/>
        </w:rPr>
        <w:t>ostaju n</w:t>
      </w:r>
      <w:bookmarkStart w:id="0" w:name="_GoBack"/>
      <w:bookmarkEnd w:id="0"/>
      <w:r w:rsidR="001E440E" w:rsidRPr="00424C2F">
        <w:rPr>
          <w:color w:val="000000"/>
          <w:shd w:val="clear" w:color="auto" w:fill="FFFFFF"/>
        </w:rPr>
        <w:t>epromijenjene.</w:t>
      </w:r>
    </w:p>
    <w:p w:rsidR="001E440E" w:rsidRDefault="001E440E" w:rsidP="001E440E">
      <w:pPr>
        <w:spacing w:line="276" w:lineRule="auto"/>
        <w:rPr>
          <w:color w:val="000000"/>
          <w:shd w:val="clear" w:color="auto" w:fill="FFFFFF"/>
        </w:rPr>
      </w:pPr>
    </w:p>
    <w:p w:rsidR="007322BC" w:rsidRDefault="007322BC" w:rsidP="001E440E">
      <w:pPr>
        <w:spacing w:line="276" w:lineRule="auto"/>
        <w:rPr>
          <w:color w:val="000000"/>
          <w:shd w:val="clear" w:color="auto" w:fill="FFFFFF"/>
        </w:rPr>
      </w:pPr>
    </w:p>
    <w:p w:rsidR="007322BC" w:rsidRPr="00424C2F" w:rsidRDefault="007322BC" w:rsidP="001E440E">
      <w:pPr>
        <w:spacing w:line="276" w:lineRule="auto"/>
        <w:rPr>
          <w:color w:val="000000"/>
          <w:shd w:val="clear" w:color="auto" w:fill="FFFFFF"/>
        </w:rPr>
      </w:pPr>
    </w:p>
    <w:p w:rsidR="00D40C55" w:rsidRDefault="00D40C55" w:rsidP="001E440E">
      <w:pPr>
        <w:jc w:val="center"/>
        <w:rPr>
          <w:b/>
          <w:color w:val="000000"/>
          <w:shd w:val="clear" w:color="auto" w:fill="FFFFFF"/>
        </w:rPr>
      </w:pPr>
    </w:p>
    <w:p w:rsidR="00D40C55" w:rsidRDefault="00D40C55" w:rsidP="001E440E">
      <w:pPr>
        <w:jc w:val="center"/>
        <w:rPr>
          <w:b/>
          <w:color w:val="000000"/>
          <w:shd w:val="clear" w:color="auto" w:fill="FFFFFF"/>
        </w:rPr>
      </w:pPr>
    </w:p>
    <w:p w:rsidR="001E440E" w:rsidRPr="00424C2F" w:rsidRDefault="002842A6" w:rsidP="001E440E">
      <w:pPr>
        <w:jc w:val="center"/>
        <w:rPr>
          <w:b/>
          <w:color w:val="000000"/>
          <w:shd w:val="clear" w:color="auto" w:fill="FFFFFF"/>
        </w:rPr>
      </w:pPr>
      <w:r w:rsidRPr="00424C2F">
        <w:rPr>
          <w:b/>
          <w:color w:val="000000"/>
          <w:shd w:val="clear" w:color="auto" w:fill="FFFFFF"/>
        </w:rPr>
        <w:lastRenderedPageBreak/>
        <w:t>Članak 5</w:t>
      </w:r>
      <w:r w:rsidR="001E440E" w:rsidRPr="00424C2F">
        <w:rPr>
          <w:b/>
          <w:color w:val="000000"/>
          <w:shd w:val="clear" w:color="auto" w:fill="FFFFFF"/>
        </w:rPr>
        <w:t>.</w:t>
      </w:r>
    </w:p>
    <w:p w:rsidR="001E440E" w:rsidRPr="00424C2F" w:rsidRDefault="002842A6" w:rsidP="001E440E">
      <w:r w:rsidRPr="00424C2F">
        <w:t>Ovaj Etički kodeks neposred</w:t>
      </w:r>
      <w:r w:rsidR="00157961" w:rsidRPr="00424C2F">
        <w:t>n</w:t>
      </w:r>
      <w:r w:rsidRPr="00424C2F">
        <w:t>ih nositelja odgojno-obrazovnih djelatnosti</w:t>
      </w:r>
      <w:r w:rsidR="001E440E" w:rsidRPr="00424C2F">
        <w:t xml:space="preserve"> stupa na snagu danom objave  na oglasnoj ploči Škole.</w:t>
      </w:r>
    </w:p>
    <w:p w:rsidR="001E440E" w:rsidRPr="00424C2F" w:rsidRDefault="001E440E" w:rsidP="001E440E">
      <w:pPr>
        <w:pStyle w:val="Tijeloteksta"/>
        <w:jc w:val="left"/>
        <w:rPr>
          <w:bCs/>
        </w:rPr>
      </w:pPr>
    </w:p>
    <w:p w:rsidR="001E440E" w:rsidRPr="00424C2F" w:rsidRDefault="001E440E" w:rsidP="00BC73ED">
      <w:pPr>
        <w:pStyle w:val="Tijeloteksta"/>
        <w:spacing w:line="276" w:lineRule="auto"/>
        <w:rPr>
          <w:color w:val="000000"/>
        </w:rPr>
      </w:pPr>
    </w:p>
    <w:p w:rsidR="00BC73ED" w:rsidRPr="00424C2F" w:rsidRDefault="00BC73ED" w:rsidP="00BC73ED">
      <w:pPr>
        <w:spacing w:line="276" w:lineRule="auto"/>
        <w:jc w:val="both"/>
        <w:rPr>
          <w:color w:val="000000"/>
        </w:rPr>
      </w:pPr>
    </w:p>
    <w:p w:rsidR="00BC73ED" w:rsidRPr="00424C2F" w:rsidRDefault="00BC73ED" w:rsidP="00BC73ED">
      <w:pPr>
        <w:spacing w:line="276" w:lineRule="auto"/>
        <w:jc w:val="right"/>
        <w:rPr>
          <w:color w:val="000000"/>
        </w:rPr>
      </w:pPr>
      <w:r w:rsidRPr="00424C2F">
        <w:rPr>
          <w:color w:val="000000"/>
        </w:rPr>
        <w:t>Predsjednica Školskog odbora:</w:t>
      </w:r>
    </w:p>
    <w:p w:rsidR="00BC73ED" w:rsidRPr="00424C2F" w:rsidRDefault="002842A6" w:rsidP="002842A6">
      <w:pPr>
        <w:spacing w:line="276" w:lineRule="auto"/>
        <w:ind w:left="5760"/>
        <w:rPr>
          <w:color w:val="000000"/>
        </w:rPr>
      </w:pPr>
      <w:r w:rsidRPr="00424C2F">
        <w:rPr>
          <w:color w:val="000000"/>
        </w:rPr>
        <w:t xml:space="preserve">     </w:t>
      </w:r>
      <w:r w:rsidR="00BC73ED" w:rsidRPr="00424C2F">
        <w:rPr>
          <w:color w:val="000000"/>
        </w:rPr>
        <w:t>Ivana Peraić, dipl. učiteljica</w:t>
      </w:r>
    </w:p>
    <w:p w:rsidR="00BC73ED" w:rsidRPr="00424C2F" w:rsidRDefault="00BC73ED" w:rsidP="00BC73ED">
      <w:pPr>
        <w:spacing w:line="276" w:lineRule="auto"/>
        <w:rPr>
          <w:color w:val="000000"/>
        </w:rPr>
      </w:pPr>
    </w:p>
    <w:p w:rsidR="00BC73ED" w:rsidRPr="00424C2F" w:rsidRDefault="00BC73ED" w:rsidP="00BC73ED">
      <w:pPr>
        <w:spacing w:line="276" w:lineRule="auto"/>
        <w:rPr>
          <w:color w:val="000000"/>
        </w:rPr>
      </w:pPr>
    </w:p>
    <w:p w:rsidR="00BC73ED" w:rsidRPr="00424C2F" w:rsidRDefault="00BC73ED" w:rsidP="00BC73ED">
      <w:pPr>
        <w:pStyle w:val="Tijeloteksta2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2F">
        <w:rPr>
          <w:rFonts w:ascii="Times New Roman" w:hAnsi="Times New Roman" w:cs="Times New Roman"/>
          <w:color w:val="000000"/>
          <w:sz w:val="24"/>
          <w:szCs w:val="24"/>
        </w:rPr>
        <w:t xml:space="preserve">Etički kodeks je objavljen na oglasnoj ploči Škole dana </w:t>
      </w:r>
      <w:r w:rsidR="00AA7848" w:rsidRPr="00424C2F">
        <w:rPr>
          <w:rFonts w:ascii="Times New Roman" w:hAnsi="Times New Roman" w:cs="Times New Roman"/>
          <w:color w:val="000000"/>
          <w:sz w:val="24"/>
          <w:szCs w:val="24"/>
        </w:rPr>
        <w:t xml:space="preserve">06. travnja 2021. </w:t>
      </w:r>
      <w:r w:rsidRPr="00424C2F">
        <w:rPr>
          <w:rFonts w:ascii="Times New Roman" w:hAnsi="Times New Roman" w:cs="Times New Roman"/>
          <w:color w:val="000000"/>
          <w:sz w:val="24"/>
          <w:szCs w:val="24"/>
        </w:rPr>
        <w:t>godine.</w:t>
      </w:r>
    </w:p>
    <w:p w:rsidR="00BC73ED" w:rsidRPr="00424C2F" w:rsidRDefault="00BC73ED" w:rsidP="00BC73ED">
      <w:pPr>
        <w:spacing w:line="276" w:lineRule="auto"/>
        <w:jc w:val="both"/>
        <w:rPr>
          <w:color w:val="000000"/>
        </w:rPr>
      </w:pPr>
    </w:p>
    <w:p w:rsidR="00BC73ED" w:rsidRPr="00424C2F" w:rsidRDefault="00BC73ED" w:rsidP="00BC73ED">
      <w:pPr>
        <w:spacing w:line="276" w:lineRule="auto"/>
        <w:jc w:val="both"/>
        <w:rPr>
          <w:color w:val="000000"/>
        </w:rPr>
      </w:pPr>
    </w:p>
    <w:p w:rsidR="00BC73ED" w:rsidRPr="00424C2F" w:rsidRDefault="00BC73ED" w:rsidP="00BC73ED">
      <w:pPr>
        <w:spacing w:line="276" w:lineRule="auto"/>
        <w:ind w:left="5760" w:firstLine="720"/>
        <w:rPr>
          <w:color w:val="000000"/>
        </w:rPr>
      </w:pPr>
      <w:r w:rsidRPr="00424C2F">
        <w:rPr>
          <w:color w:val="000000"/>
        </w:rPr>
        <w:t xml:space="preserve"> Ravnatelj:</w:t>
      </w:r>
      <w:r w:rsidRPr="00424C2F">
        <w:rPr>
          <w:color w:val="000000"/>
        </w:rPr>
        <w:tab/>
      </w:r>
    </w:p>
    <w:p w:rsidR="00BC73ED" w:rsidRPr="00424C2F" w:rsidRDefault="00BC73ED" w:rsidP="00BC73ED">
      <w:pPr>
        <w:spacing w:line="276" w:lineRule="auto"/>
        <w:ind w:left="5760" w:firstLine="720"/>
        <w:rPr>
          <w:color w:val="000000"/>
        </w:rPr>
      </w:pPr>
      <w:r w:rsidRPr="00424C2F">
        <w:rPr>
          <w:color w:val="000000"/>
        </w:rPr>
        <w:t xml:space="preserve"> Mate Bobanović, prof.</w:t>
      </w:r>
    </w:p>
    <w:p w:rsidR="00BC73ED" w:rsidRPr="00424C2F" w:rsidRDefault="00BC73ED" w:rsidP="00BC73ED">
      <w:pPr>
        <w:spacing w:line="276" w:lineRule="auto"/>
        <w:ind w:left="5760"/>
        <w:rPr>
          <w:color w:val="000000"/>
        </w:rPr>
      </w:pPr>
    </w:p>
    <w:p w:rsidR="00BC73ED" w:rsidRPr="00424C2F" w:rsidRDefault="00BC73ED" w:rsidP="00BC73ED">
      <w:pPr>
        <w:spacing w:line="276" w:lineRule="auto"/>
        <w:ind w:left="5760"/>
        <w:rPr>
          <w:color w:val="000000"/>
        </w:rPr>
      </w:pPr>
    </w:p>
    <w:p w:rsidR="00DD63FA" w:rsidRPr="00424C2F" w:rsidRDefault="00E82444">
      <w:r w:rsidRPr="00424C2F">
        <w:t>KLASA: 003-05/21-01/03</w:t>
      </w:r>
    </w:p>
    <w:p w:rsidR="00E82444" w:rsidRPr="00424C2F" w:rsidRDefault="00E82444">
      <w:r w:rsidRPr="00424C2F">
        <w:t>URBROJ:2198-1-36-21-01</w:t>
      </w:r>
    </w:p>
    <w:p w:rsidR="00E82444" w:rsidRPr="00424C2F" w:rsidRDefault="00AA7848">
      <w:r w:rsidRPr="00424C2F">
        <w:t>Polača, 06. travnja 2021. godine</w:t>
      </w:r>
    </w:p>
    <w:sectPr w:rsidR="00E82444" w:rsidRPr="00424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25E601F"/>
    <w:multiLevelType w:val="hybridMultilevel"/>
    <w:tmpl w:val="2C3C7F28"/>
    <w:lvl w:ilvl="0" w:tplc="7FE84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ED"/>
    <w:rsid w:val="00157961"/>
    <w:rsid w:val="001943C7"/>
    <w:rsid w:val="001B0111"/>
    <w:rsid w:val="001E440E"/>
    <w:rsid w:val="002842A6"/>
    <w:rsid w:val="002F7AF1"/>
    <w:rsid w:val="00424C2F"/>
    <w:rsid w:val="00487F27"/>
    <w:rsid w:val="00591CB0"/>
    <w:rsid w:val="0069268E"/>
    <w:rsid w:val="006D32E6"/>
    <w:rsid w:val="007322BC"/>
    <w:rsid w:val="00752C54"/>
    <w:rsid w:val="009279A1"/>
    <w:rsid w:val="00AA7848"/>
    <w:rsid w:val="00BC73ED"/>
    <w:rsid w:val="00D40C55"/>
    <w:rsid w:val="00DD63FA"/>
    <w:rsid w:val="00DE0122"/>
    <w:rsid w:val="00E82444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C9763-0AD1-4EA9-B503-33128BD0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ED"/>
    <w:pPr>
      <w:spacing w:after="0" w:line="240" w:lineRule="auto"/>
    </w:pPr>
    <w:rPr>
      <w:rFonts w:ascii="Times New Roman" w:eastAsia="Times New Roman" w:hAnsi="Times New Roman" w:cs="Times New Roman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BC73ED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BC73ED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BC73ED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BC73ED"/>
    <w:rPr>
      <w:rFonts w:ascii="Times New Roman" w:eastAsia="Times New Roman" w:hAnsi="Times New Roman" w:cs="Times New Roman"/>
      <w:b/>
      <w:bCs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BC73ED"/>
    <w:rPr>
      <w:rFonts w:ascii="Times New Roman" w:eastAsia="Times New Roman" w:hAnsi="Times New Roman" w:cs="Times New Roman"/>
      <w:b/>
      <w:bCs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BC73ED"/>
    <w:rPr>
      <w:rFonts w:ascii="Times New Roman" w:eastAsia="Times New Roman" w:hAnsi="Times New Roman" w:cs="Times New Roman"/>
      <w:b/>
      <w:bCs/>
      <w:sz w:val="22"/>
      <w:szCs w:val="22"/>
      <w:lang w:val="hr-HR" w:eastAsia="hr-HR"/>
    </w:rPr>
  </w:style>
  <w:style w:type="paragraph" w:styleId="StandardWeb">
    <w:name w:val="Normal (Web)"/>
    <w:basedOn w:val="Normal"/>
    <w:uiPriority w:val="99"/>
    <w:semiHidden/>
    <w:rsid w:val="00BC73ED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BC73E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C73ED"/>
    <w:rPr>
      <w:rFonts w:ascii="Times New Roman" w:eastAsia="Times New Roman" w:hAnsi="Times New Roman" w:cs="Times New Roman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BC73E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C73ED"/>
    <w:rPr>
      <w:rFonts w:ascii="Times New Roman" w:eastAsia="Times New Roman" w:hAnsi="Times New Roman" w:cs="Times New Roman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BC73ED"/>
    <w:rPr>
      <w:rFonts w:ascii="Arial" w:hAnsi="Arial" w:cs="Arial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C73ED"/>
    <w:rPr>
      <w:rFonts w:ascii="Arial" w:eastAsia="Times New Roman" w:hAnsi="Arial" w:cs="Arial"/>
      <w:sz w:val="22"/>
      <w:szCs w:val="22"/>
      <w:lang w:val="hr-HR" w:eastAsia="hr-HR"/>
    </w:rPr>
  </w:style>
  <w:style w:type="paragraph" w:styleId="Odlomakpopisa">
    <w:name w:val="List Paragraph"/>
    <w:basedOn w:val="Normal"/>
    <w:uiPriority w:val="34"/>
    <w:qFormat/>
    <w:rsid w:val="00BC7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8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4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Korisnik01</dc:creator>
  <cp:keywords/>
  <dc:description/>
  <cp:lastModifiedBy>User202</cp:lastModifiedBy>
  <cp:revision>15</cp:revision>
  <cp:lastPrinted>2021-04-06T07:48:00Z</cp:lastPrinted>
  <dcterms:created xsi:type="dcterms:W3CDTF">2021-03-25T13:35:00Z</dcterms:created>
  <dcterms:modified xsi:type="dcterms:W3CDTF">2021-05-24T07:14:00Z</dcterms:modified>
</cp:coreProperties>
</file>