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16" w:rsidRPr="00AE08F9" w:rsidRDefault="00696516" w:rsidP="00F7643E">
      <w:pPr>
        <w:rPr>
          <w:b/>
          <w:i/>
        </w:rPr>
      </w:pPr>
    </w:p>
    <w:p w:rsidR="00696516" w:rsidRPr="00425FD4" w:rsidRDefault="00696516" w:rsidP="00B83317">
      <w:pPr>
        <w:ind w:firstLine="708"/>
        <w:jc w:val="both"/>
      </w:pPr>
      <w:r w:rsidRPr="00916877">
        <w:t xml:space="preserve">Na temelju članaka 26. </w:t>
      </w:r>
      <w:r w:rsidR="00C11E07" w:rsidRPr="00916877">
        <w:t xml:space="preserve">i 27. </w:t>
      </w:r>
      <w:r w:rsidRPr="00916877">
        <w:t xml:space="preserve">Zakona o radu („Narodne novine“ broj </w:t>
      </w:r>
      <w:r w:rsidR="004544AA" w:rsidRPr="00916877">
        <w:t>93/14)</w:t>
      </w:r>
      <w:r w:rsidR="004544AA">
        <w:t xml:space="preserve"> t</w:t>
      </w:r>
      <w:r w:rsidR="00916877">
        <w:t xml:space="preserve">e članka </w:t>
      </w:r>
      <w:r w:rsidR="00916877" w:rsidRPr="00F50FA8">
        <w:t>58</w:t>
      </w:r>
      <w:r w:rsidR="002F4FC8" w:rsidRPr="00F50FA8">
        <w:t>.</w:t>
      </w:r>
      <w:r w:rsidR="00F50FA8">
        <w:rPr>
          <w:color w:val="FF0000"/>
        </w:rPr>
        <w:t xml:space="preserve"> </w:t>
      </w:r>
      <w:r w:rsidRPr="00425FD4">
        <w:t xml:space="preserve">Statuta Osnovne </w:t>
      </w:r>
      <w:r w:rsidR="00A14A4E">
        <w:t>škole Franka Lisice Polača</w:t>
      </w:r>
      <w:r>
        <w:t>,</w:t>
      </w:r>
      <w:r w:rsidRPr="00425FD4">
        <w:t xml:space="preserve"> Školsk</w:t>
      </w:r>
      <w:r>
        <w:t xml:space="preserve">i odbor </w:t>
      </w:r>
      <w:r w:rsidR="00A14A4E">
        <w:t>Osnovne škole Franka Lisice Polača</w:t>
      </w:r>
      <w:r w:rsidR="00F50FA8">
        <w:t xml:space="preserve"> </w:t>
      </w:r>
      <w:r w:rsidRPr="00425FD4">
        <w:t>n</w:t>
      </w:r>
      <w:r>
        <w:t>akon prethodnog savjeto</w:t>
      </w:r>
      <w:r w:rsidR="00EE52FC">
        <w:t>vanja</w:t>
      </w:r>
      <w:r w:rsidR="002F4FC8">
        <w:t xml:space="preserve"> sa</w:t>
      </w:r>
      <w:r w:rsidR="00B77902">
        <w:t xml:space="preserve"> </w:t>
      </w:r>
      <w:r w:rsidRPr="00425FD4">
        <w:t>sindikalnim povjereni</w:t>
      </w:r>
      <w:r>
        <w:t>kom u funkciji Radničkog vi</w:t>
      </w:r>
      <w:r w:rsidR="0033534A">
        <w:t xml:space="preserve">jeća, dana 18. ožujka 2017. godine </w:t>
      </w:r>
      <w:r w:rsidR="00B83317">
        <w:t>201</w:t>
      </w:r>
      <w:r w:rsidR="00A147F5">
        <w:t>7</w:t>
      </w:r>
      <w:r w:rsidR="00B83317">
        <w:t xml:space="preserve">. godine </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A147F5">
      <w:pPr>
        <w:pStyle w:val="Heading4"/>
        <w:jc w:val="center"/>
        <w:rPr>
          <w:color w:val="auto"/>
        </w:rPr>
      </w:pPr>
      <w:r w:rsidRPr="00425FD4">
        <w:rPr>
          <w:color w:val="auto"/>
        </w:rPr>
        <w:t>OPĆE ODREDBE</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073B3D" w:rsidP="00F7643E">
      <w:r>
        <w:t xml:space="preserve">Ovim </w:t>
      </w:r>
      <w:r w:rsidR="00696516" w:rsidRPr="00425FD4">
        <w:t>Pravilnikom o radu (u daljem tekstu: Pravilnik) Osnovn</w:t>
      </w:r>
      <w:r w:rsidR="00696516">
        <w:t xml:space="preserve">a škola </w:t>
      </w:r>
      <w:r w:rsidR="00A14A4E">
        <w:t xml:space="preserve"> Franka Lisice Polača</w:t>
      </w:r>
      <w:r w:rsidR="00F50FA8">
        <w:t xml:space="preserve"> </w:t>
      </w:r>
      <w:r w:rsidR="00696516"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w:t>
      </w:r>
      <w:r w:rsidRPr="005252CB">
        <w:t>skraćenim</w:t>
      </w:r>
      <w:r w:rsidRPr="00425FD4">
        <w:t xml:space="preserve">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A14A4E">
      <w:pPr>
        <w:jc w:val="both"/>
      </w:pPr>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A14A4E">
      <w:pPr>
        <w:jc w:val="both"/>
      </w:pPr>
    </w:p>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2F4FC8" w:rsidRDefault="002F4FC8" w:rsidP="00F7643E"/>
    <w:p w:rsidR="002F4FC8" w:rsidRDefault="002F4FC8" w:rsidP="00F7643E"/>
    <w:p w:rsidR="00696516" w:rsidRDefault="00696516" w:rsidP="00F7643E"/>
    <w:p w:rsidR="00F50FA8" w:rsidRDefault="00F50FA8" w:rsidP="00F7643E"/>
    <w:p w:rsidR="00F50FA8" w:rsidRPr="00425FD4" w:rsidRDefault="00F50FA8" w:rsidP="00F7643E"/>
    <w:p w:rsidR="00696516" w:rsidRPr="00425FD4" w:rsidRDefault="00696516" w:rsidP="00A147F5">
      <w:pPr>
        <w:pStyle w:val="Heading4"/>
        <w:jc w:val="center"/>
        <w:rPr>
          <w:color w:val="auto"/>
        </w:rPr>
      </w:pPr>
      <w:r w:rsidRPr="00425FD4">
        <w:rPr>
          <w:color w:val="auto"/>
        </w:rPr>
        <w:lastRenderedPageBreak/>
        <w:t>ZASNIVANJE RADNOG ODNOSA</w:t>
      </w:r>
    </w:p>
    <w:p w:rsidR="00696516" w:rsidRPr="00425FD4" w:rsidRDefault="00696516" w:rsidP="00F7643E"/>
    <w:p w:rsidR="00696516" w:rsidRPr="00425FD4" w:rsidRDefault="00696516" w:rsidP="00F7643E">
      <w:pPr>
        <w:pStyle w:val="BodyText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A14A4E">
      <w:pPr>
        <w:pStyle w:val="BodyText2"/>
        <w:jc w:val="both"/>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w:t>
      </w:r>
      <w:r w:rsidRPr="00425FD4">
        <w:rPr>
          <w:color w:val="auto"/>
        </w:rPr>
        <w:t>i drugim propisima.</w:t>
      </w:r>
    </w:p>
    <w:p w:rsidR="00696516" w:rsidRPr="00425FD4" w:rsidRDefault="00696516" w:rsidP="00F7643E">
      <w:pPr>
        <w:pStyle w:val="BodyText2"/>
        <w:rPr>
          <w:color w:val="auto"/>
        </w:rPr>
      </w:pPr>
    </w:p>
    <w:p w:rsidR="00696516" w:rsidRPr="00E77EA4" w:rsidRDefault="00696516" w:rsidP="00A14A4E">
      <w:pPr>
        <w:pStyle w:val="BodyText2"/>
        <w:jc w:val="both"/>
        <w:rPr>
          <w:color w:val="auto"/>
        </w:rPr>
      </w:pPr>
      <w:r w:rsidRPr="00425FD4">
        <w:rPr>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w:t>
      </w:r>
      <w:r w:rsidRPr="00E77EA4">
        <w:rPr>
          <w:color w:val="auto"/>
        </w:rPr>
        <w:t>propisana od  m</w:t>
      </w:r>
      <w:r w:rsidR="00E77EA4" w:rsidRPr="00E77EA4">
        <w:rPr>
          <w:color w:val="auto"/>
        </w:rPr>
        <w:t>inistra znanosti i obrazovanja.</w:t>
      </w:r>
      <w:r w:rsidRPr="00E77EA4">
        <w:rPr>
          <w:color w:val="auto"/>
        </w:rPr>
        <w:t xml:space="preserve"> </w:t>
      </w:r>
    </w:p>
    <w:p w:rsidR="00696516" w:rsidRDefault="00696516" w:rsidP="00F7643E">
      <w:pPr>
        <w:pStyle w:val="BodyText2"/>
        <w:rPr>
          <w:color w:val="auto"/>
        </w:rPr>
      </w:pPr>
    </w:p>
    <w:p w:rsidR="00DE0096" w:rsidRDefault="00696516" w:rsidP="00A14A4E">
      <w:pPr>
        <w:pStyle w:val="BodyText2"/>
        <w:jc w:val="both"/>
        <w:rPr>
          <w:color w:val="auto"/>
        </w:rPr>
      </w:pPr>
      <w:r w:rsidRPr="00730E1A">
        <w:rPr>
          <w:color w:val="auto"/>
        </w:rPr>
        <w:t xml:space="preserve">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w:t>
      </w:r>
    </w:p>
    <w:p w:rsidR="00161F54" w:rsidRPr="00DE0096" w:rsidRDefault="00161F54" w:rsidP="00A14A4E">
      <w:pPr>
        <w:pStyle w:val="BodyText2"/>
        <w:jc w:val="both"/>
        <w:rPr>
          <w:b/>
          <w:color w:val="auto"/>
        </w:rPr>
      </w:pPr>
      <w:r w:rsidRPr="005252CB">
        <w:rPr>
          <w:color w:val="auto"/>
        </w:rPr>
        <w:t>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w:t>
      </w:r>
      <w:r w:rsidR="00DE0096">
        <w:rPr>
          <w:color w:val="auto"/>
        </w:rPr>
        <w:t>.</w:t>
      </w:r>
    </w:p>
    <w:p w:rsidR="00161F54" w:rsidRPr="00161F54" w:rsidRDefault="00161F54" w:rsidP="00A14A4E">
      <w:pPr>
        <w:pStyle w:val="BodyText2"/>
        <w:jc w:val="both"/>
        <w:rPr>
          <w:b/>
          <w:color w:val="auto"/>
          <w:sz w:val="28"/>
          <w:szCs w:val="28"/>
        </w:rPr>
      </w:pPr>
    </w:p>
    <w:p w:rsidR="00696516" w:rsidRDefault="00696516" w:rsidP="00A14A4E">
      <w:pPr>
        <w:pStyle w:val="BodyText2"/>
        <w:jc w:val="both"/>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00A14A4E">
        <w:rPr>
          <w:color w:val="auto"/>
        </w:rPr>
        <w:t xml:space="preserve">metodičko obrazovanje, odnosno </w:t>
      </w:r>
      <w:r w:rsidRPr="00425FD4">
        <w:rPr>
          <w:color w:val="auto"/>
        </w:rPr>
        <w:t xml:space="preserve">steći te kompetencije u roku propisanim Zakonom o odgoju i obrazovanju u osnovnoj i srednjoj školi. </w:t>
      </w:r>
    </w:p>
    <w:p w:rsidR="00696516" w:rsidRDefault="00696516" w:rsidP="00A14A4E">
      <w:pPr>
        <w:pStyle w:val="BodyText2"/>
        <w:jc w:val="both"/>
        <w:rPr>
          <w:color w:val="auto"/>
        </w:rPr>
      </w:pPr>
    </w:p>
    <w:p w:rsidR="00696516" w:rsidRDefault="00696516" w:rsidP="00A14A4E">
      <w:pPr>
        <w:pStyle w:val="BodyText2"/>
        <w:jc w:val="both"/>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r w:rsidR="00DE0096">
        <w:rPr>
          <w:color w:val="auto"/>
        </w:rPr>
        <w:t xml:space="preserve"> o odgoju i obrazovanju</w:t>
      </w:r>
      <w:r w:rsidRPr="00425FD4">
        <w:rPr>
          <w:color w:val="auto"/>
        </w:rPr>
        <w:t>.</w:t>
      </w:r>
    </w:p>
    <w:p w:rsidR="008C1D78" w:rsidRPr="00425FD4" w:rsidRDefault="008C1D78" w:rsidP="002673AD">
      <w:pPr>
        <w:pStyle w:val="BodyText2"/>
        <w:rPr>
          <w:color w:val="auto"/>
        </w:rPr>
      </w:pPr>
    </w:p>
    <w:p w:rsidR="005252CB" w:rsidRPr="005252CB" w:rsidRDefault="005252CB" w:rsidP="008C1D78">
      <w:pPr>
        <w:pStyle w:val="t-9-8"/>
        <w:spacing w:before="0" w:beforeAutospacing="0" w:after="0" w:afterAutospacing="0"/>
        <w:jc w:val="both"/>
        <w:rPr>
          <w:color w:val="000000"/>
        </w:rPr>
      </w:pPr>
      <w:r w:rsidRPr="005252CB">
        <w:rPr>
          <w:color w:val="000000"/>
        </w:rPr>
        <w:t>Uvjeti za tajnika škole su:</w:t>
      </w:r>
    </w:p>
    <w:p w:rsidR="005252CB" w:rsidRPr="005252CB" w:rsidRDefault="005252CB" w:rsidP="008C1D78">
      <w:pPr>
        <w:pStyle w:val="t-9-8"/>
        <w:spacing w:before="0" w:beforeAutospacing="0" w:after="0" w:afterAutospacing="0"/>
        <w:jc w:val="both"/>
        <w:rPr>
          <w:color w:val="000000"/>
        </w:rPr>
      </w:pPr>
      <w:r w:rsidRPr="005252CB">
        <w:rPr>
          <w:color w:val="000000"/>
        </w:rPr>
        <w:t>a)</w:t>
      </w:r>
      <w:r w:rsidR="00E77EA4">
        <w:rPr>
          <w:color w:val="000000"/>
        </w:rPr>
        <w:t xml:space="preserve"> </w:t>
      </w:r>
      <w:r w:rsidRPr="005252CB">
        <w:rPr>
          <w:color w:val="000000"/>
        </w:rPr>
        <w:t>završen sveučilišni diplomski studij pravne struke ili specijalistički diplomski stručni studij javne uprave,</w:t>
      </w:r>
    </w:p>
    <w:p w:rsidR="00B25DF6" w:rsidRDefault="005252CB" w:rsidP="008C1D78">
      <w:pPr>
        <w:pStyle w:val="t-9-8"/>
        <w:spacing w:before="0" w:beforeAutospacing="0" w:after="0" w:afterAutospacing="0"/>
        <w:jc w:val="both"/>
        <w:rPr>
          <w:color w:val="000000"/>
        </w:rPr>
      </w:pPr>
      <w:r w:rsidRPr="005252CB">
        <w:rPr>
          <w:color w:val="000000"/>
        </w:rPr>
        <w:t>b) završen preddiplomski stručni studij upravne struke, ako se na natječaj ne javi osoba iz točke a) ovoga stavka.</w:t>
      </w:r>
    </w:p>
    <w:p w:rsidR="008C1D78" w:rsidRPr="005252CB" w:rsidRDefault="008C1D78" w:rsidP="008C1D78">
      <w:pPr>
        <w:pStyle w:val="t-9-8"/>
        <w:spacing w:before="0" w:beforeAutospacing="0" w:after="0" w:afterAutospacing="0"/>
        <w:jc w:val="both"/>
        <w:rPr>
          <w:color w:val="000000"/>
        </w:rPr>
      </w:pPr>
    </w:p>
    <w:p w:rsidR="00696516" w:rsidRPr="00E77EA4" w:rsidRDefault="00696516" w:rsidP="00A14A4E">
      <w:pPr>
        <w:pStyle w:val="BodyText2"/>
        <w:jc w:val="both"/>
        <w:rPr>
          <w:color w:val="auto"/>
        </w:rPr>
      </w:pPr>
      <w:r w:rsidRPr="00E77EA4">
        <w:rPr>
          <w:color w:val="auto"/>
        </w:rPr>
        <w:t>Uvjeti za voditelja računovodstva su</w:t>
      </w:r>
      <w:r w:rsidR="00E77EA4" w:rsidRPr="00E77EA4">
        <w:rPr>
          <w:color w:val="auto"/>
        </w:rPr>
        <w:t xml:space="preserve"> </w:t>
      </w:r>
      <w:r w:rsidRPr="00E77EA4">
        <w:rPr>
          <w:color w:val="auto"/>
        </w:rPr>
        <w:t xml:space="preserve">završen </w:t>
      </w:r>
      <w:r w:rsidR="00E3305F" w:rsidRPr="00E77EA4">
        <w:rPr>
          <w:color w:val="auto"/>
        </w:rPr>
        <w:t>diplomski sveučilišni studij ekonomije odnosno</w:t>
      </w:r>
      <w:r w:rsidR="008C1D78" w:rsidRPr="00E77EA4">
        <w:rPr>
          <w:color w:val="auto"/>
        </w:rPr>
        <w:t xml:space="preserve"> visoka stručna sprema prema ranijim propisima</w:t>
      </w:r>
      <w:r w:rsidR="00971368" w:rsidRPr="00E77EA4">
        <w:rPr>
          <w:color w:val="auto"/>
        </w:rPr>
        <w:t xml:space="preserve"> ili </w:t>
      </w:r>
      <w:r w:rsidR="008C1D78" w:rsidRPr="00E77EA4">
        <w:rPr>
          <w:color w:val="auto"/>
        </w:rPr>
        <w:t>završen preddiplomski sveučilišni studij ekonomije odnosno stručni studij ekonomije odnosno viša s</w:t>
      </w:r>
      <w:r w:rsidR="00E77EA4" w:rsidRPr="00E77EA4">
        <w:rPr>
          <w:color w:val="auto"/>
        </w:rPr>
        <w:t>tručna sprema ekonomske struke.</w:t>
      </w:r>
      <w:r w:rsidR="008C1D78" w:rsidRPr="00E77EA4">
        <w:rPr>
          <w:color w:val="auto"/>
        </w:rPr>
        <w:t xml:space="preserve"> </w:t>
      </w:r>
    </w:p>
    <w:p w:rsidR="00DE0096" w:rsidRPr="00E77EA4" w:rsidRDefault="00DE0096" w:rsidP="00A14A4E">
      <w:pPr>
        <w:pStyle w:val="BodyText2"/>
        <w:rPr>
          <w:color w:val="auto"/>
        </w:rPr>
      </w:pPr>
    </w:p>
    <w:p w:rsidR="00646647" w:rsidRPr="005252CB" w:rsidRDefault="00696516" w:rsidP="00A14A4E">
      <w:pPr>
        <w:pStyle w:val="BodyText2"/>
        <w:jc w:val="both"/>
        <w:rPr>
          <w:color w:val="auto"/>
        </w:rPr>
      </w:pPr>
      <w:r w:rsidRPr="0030483E">
        <w:rPr>
          <w:color w:val="auto"/>
        </w:rPr>
        <w:t xml:space="preserve">Uvjet za domara ložača je završena srednja škola tehničke struke te posebni uvjeti: uvjerenje o posebnoj zdravstvenoj sposobnosti za obavljanje poslova s posebnim uvjetima rada i </w:t>
      </w:r>
      <w:r w:rsidR="00646647" w:rsidRPr="005252CB">
        <w:rPr>
          <w:color w:val="auto"/>
        </w:rPr>
        <w:t>uvjerenje o osposobljenosti za r</w:t>
      </w:r>
      <w:r w:rsidR="005C4BDC" w:rsidRPr="005252CB">
        <w:rPr>
          <w:color w:val="auto"/>
        </w:rPr>
        <w:t>u</w:t>
      </w:r>
      <w:r w:rsidR="00646647" w:rsidRPr="005252CB">
        <w:rPr>
          <w:color w:val="auto"/>
        </w:rPr>
        <w:t>kovatelja centralnog grijanja odnosno ložača central</w:t>
      </w:r>
      <w:r w:rsidR="00B74D09" w:rsidRPr="005252CB">
        <w:rPr>
          <w:color w:val="auto"/>
        </w:rPr>
        <w:t>n</w:t>
      </w:r>
      <w:r w:rsidR="00646647" w:rsidRPr="005252CB">
        <w:rPr>
          <w:color w:val="auto"/>
        </w:rPr>
        <w:t xml:space="preserve">og grijanja prema posebnim propisima. </w:t>
      </w:r>
    </w:p>
    <w:p w:rsidR="00646647" w:rsidRPr="005C4BDC" w:rsidRDefault="00646647" w:rsidP="00A14A4E">
      <w:pPr>
        <w:pStyle w:val="BodyText2"/>
        <w:jc w:val="both"/>
        <w:rPr>
          <w:b/>
          <w:color w:val="auto"/>
          <w:sz w:val="28"/>
          <w:szCs w:val="28"/>
        </w:rPr>
      </w:pPr>
    </w:p>
    <w:p w:rsidR="00696516" w:rsidRPr="0030483E" w:rsidRDefault="00696516" w:rsidP="00F7643E">
      <w:pPr>
        <w:pStyle w:val="BodyText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BodyText2"/>
        <w:rPr>
          <w:color w:val="auto"/>
        </w:rPr>
      </w:pPr>
    </w:p>
    <w:p w:rsidR="00696516" w:rsidRPr="0030483E" w:rsidRDefault="00696516" w:rsidP="00F7643E">
      <w:pPr>
        <w:pStyle w:val="BodyText2"/>
        <w:rPr>
          <w:color w:val="auto"/>
        </w:rPr>
      </w:pPr>
      <w:r w:rsidRPr="0030483E">
        <w:rPr>
          <w:color w:val="auto"/>
        </w:rPr>
        <w:t xml:space="preserve">Uvjet za spremačicu je završena osnovna škola. </w:t>
      </w:r>
    </w:p>
    <w:p w:rsidR="00696516" w:rsidRPr="0030483E" w:rsidRDefault="00696516" w:rsidP="00F7643E">
      <w:pPr>
        <w:pStyle w:val="BodyText2"/>
        <w:rPr>
          <w:color w:val="auto"/>
        </w:rPr>
      </w:pPr>
    </w:p>
    <w:p w:rsidR="00696516" w:rsidRPr="00C271B6" w:rsidRDefault="00696516" w:rsidP="00F7643E">
      <w:pPr>
        <w:pStyle w:val="BodyText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B77902">
      <w:pPr>
        <w:pStyle w:val="BodyText2"/>
        <w:rPr>
          <w:bCs/>
          <w:color w:val="auto"/>
        </w:rPr>
      </w:pPr>
    </w:p>
    <w:p w:rsidR="00696516" w:rsidRPr="00B77902" w:rsidRDefault="00696516" w:rsidP="00F7643E">
      <w:pPr>
        <w:pStyle w:val="BodyText2"/>
        <w:jc w:val="center"/>
        <w:rPr>
          <w:b/>
          <w:color w:val="auto"/>
        </w:rPr>
      </w:pPr>
      <w:r w:rsidRPr="00B77902">
        <w:rPr>
          <w:b/>
          <w:color w:val="auto"/>
        </w:rPr>
        <w:t>Članak 7.</w:t>
      </w:r>
    </w:p>
    <w:p w:rsidR="00696516" w:rsidRPr="0030483E" w:rsidRDefault="00A14A4E" w:rsidP="003F0AD3">
      <w:pPr>
        <w:pStyle w:val="BodyText2"/>
        <w:jc w:val="both"/>
        <w:rPr>
          <w:color w:val="auto"/>
        </w:rPr>
      </w:pPr>
      <w:r>
        <w:rPr>
          <w:color w:val="auto"/>
        </w:rPr>
        <w:t xml:space="preserve">Radni odnos u Školi ne </w:t>
      </w:r>
      <w:r w:rsidR="00696516" w:rsidRPr="0030483E">
        <w:rPr>
          <w:color w:val="auto"/>
        </w:rPr>
        <w:t>može zasnovati osoba koja je pravomoćno osuđena za neko od kaznenih djela navedenih u članku 106. stavcima 1. i 2.  Zakona o odgoju i obrazovanju u osnovnoj i srednjoj školi. Radni odnos u Školi ne može zasnovati ni osoba protiv koje se vodi kazneni postupak za neko od kaznenih djela iz stavka 1. ovog članka.</w:t>
      </w:r>
    </w:p>
    <w:p w:rsidR="00696516" w:rsidRPr="00845F4D" w:rsidRDefault="00696516" w:rsidP="003F0AD3">
      <w:pPr>
        <w:pStyle w:val="BodyText2"/>
        <w:jc w:val="both"/>
        <w:rPr>
          <w:color w:val="auto"/>
        </w:rPr>
      </w:pPr>
      <w:r w:rsidRPr="00845F4D">
        <w:rPr>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696516" w:rsidRPr="00A14A4E" w:rsidRDefault="00696516" w:rsidP="003F0AD3">
      <w:pPr>
        <w:pStyle w:val="BodyText2"/>
        <w:jc w:val="both"/>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00E77EA4">
        <w:rPr>
          <w:color w:val="auto"/>
        </w:rPr>
        <w:t xml:space="preserve">i da za osobu nije izrečena </w:t>
      </w:r>
      <w:r w:rsidR="003F0AD3">
        <w:rPr>
          <w:color w:val="auto"/>
        </w:rPr>
        <w:t xml:space="preserve">nepravomoćna </w:t>
      </w:r>
      <w:r w:rsidRPr="00425FD4">
        <w:rPr>
          <w:color w:val="auto"/>
        </w:rPr>
        <w:t>osuđujuć</w:t>
      </w:r>
      <w:r w:rsidR="00E77EA4">
        <w:rPr>
          <w:color w:val="auto"/>
        </w:rPr>
        <w:t xml:space="preserve">a presuda </w:t>
      </w:r>
      <w:r w:rsidRPr="00425FD4">
        <w:rPr>
          <w:color w:val="auto"/>
        </w:rPr>
        <w:t xml:space="preserve">za kaznena djela </w:t>
      </w:r>
      <w:r w:rsidR="00A14A4E">
        <w:rPr>
          <w:color w:val="auto"/>
        </w:rPr>
        <w:t xml:space="preserve">za koja je </w:t>
      </w:r>
      <w:r w:rsidR="00E77EA4">
        <w:rPr>
          <w:color w:val="auto"/>
        </w:rPr>
        <w:t>zapriječena novčana</w:t>
      </w:r>
      <w:r w:rsidR="00B77902">
        <w:rPr>
          <w:color w:val="auto"/>
        </w:rPr>
        <w:t xml:space="preserve"> </w:t>
      </w:r>
      <w:r w:rsidR="00E77EA4">
        <w:rPr>
          <w:color w:val="auto"/>
        </w:rPr>
        <w:t>kazna</w:t>
      </w:r>
      <w:r w:rsidR="00B77902">
        <w:rPr>
          <w:color w:val="auto"/>
        </w:rPr>
        <w:t xml:space="preserve"> </w:t>
      </w:r>
      <w:r w:rsidR="00E77EA4">
        <w:rPr>
          <w:color w:val="auto"/>
        </w:rPr>
        <w:t>ili</w:t>
      </w:r>
      <w:r w:rsidR="00B77902">
        <w:rPr>
          <w:color w:val="auto"/>
        </w:rPr>
        <w:t xml:space="preserve"> </w:t>
      </w:r>
      <w:r w:rsidR="00E77EA4">
        <w:rPr>
          <w:color w:val="auto"/>
        </w:rPr>
        <w:t>kazana</w:t>
      </w:r>
      <w:r w:rsidR="00B77902">
        <w:rPr>
          <w:color w:val="auto"/>
        </w:rPr>
        <w:tab/>
      </w:r>
      <w:r w:rsidR="00E77EA4">
        <w:rPr>
          <w:color w:val="auto"/>
        </w:rPr>
        <w:t>zatvora.</w:t>
      </w:r>
      <w:r w:rsidRPr="00A14A4E">
        <w:br/>
      </w:r>
    </w:p>
    <w:p w:rsidR="002F4FC8" w:rsidRPr="00A14A4E" w:rsidRDefault="002F4FC8" w:rsidP="003F0AD3">
      <w:pPr>
        <w:pStyle w:val="BodyText2"/>
        <w:jc w:val="both"/>
      </w:pPr>
    </w:p>
    <w:p w:rsidR="00696516" w:rsidRDefault="00696516" w:rsidP="00F7643E">
      <w:pPr>
        <w:pStyle w:val="BodyText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BodyText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BodyText2"/>
        <w:rPr>
          <w:color w:val="auto"/>
        </w:rPr>
      </w:pPr>
    </w:p>
    <w:p w:rsidR="00696516" w:rsidRDefault="00696516" w:rsidP="00A14A4E">
      <w:pPr>
        <w:jc w:val="both"/>
      </w:pPr>
      <w:r w:rsidRPr="00425FD4">
        <w:t>Potreba za radnikom prij</w:t>
      </w:r>
      <w:r>
        <w:t>avljuje seuredu d</w:t>
      </w:r>
      <w:r w:rsidR="006D5FD9">
        <w:t>ržavne uprave u Zadarskoj županiji</w:t>
      </w:r>
      <w:r w:rsidRPr="00425FD4">
        <w:t xml:space="preserve"> koji vode evidenciju o radnicima za kojima je prestala potreba u cijelosti ili u dijelu radnog vremena. </w:t>
      </w:r>
    </w:p>
    <w:p w:rsidR="00696516" w:rsidRPr="00425FD4" w:rsidRDefault="00696516" w:rsidP="00A14A4E">
      <w:pPr>
        <w:jc w:val="both"/>
      </w:pPr>
    </w:p>
    <w:p w:rsidR="00696516" w:rsidRPr="00425FD4" w:rsidRDefault="00696516" w:rsidP="00A14A4E">
      <w:pPr>
        <w:jc w:val="both"/>
      </w:pPr>
      <w:r w:rsidRPr="00425FD4">
        <w:t>Ako u evidenciji postoji odgovaraj</w:t>
      </w:r>
      <w:r>
        <w:t>uća osoba, na prijedlog ureda državne uprave u</w:t>
      </w:r>
      <w:r w:rsidR="006D5FD9">
        <w:t xml:space="preserve"> Zadarskoj županiji</w:t>
      </w:r>
      <w:r>
        <w:t xml:space="preserve">,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A14A4E">
      <w:pPr>
        <w:pStyle w:val="BodyText2"/>
        <w:jc w:val="both"/>
        <w:rPr>
          <w:color w:val="auto"/>
        </w:rPr>
      </w:pPr>
      <w:r w:rsidRPr="00425FD4">
        <w:rPr>
          <w:color w:val="auto"/>
        </w:rPr>
        <w:t>N</w:t>
      </w:r>
      <w:r>
        <w:rPr>
          <w:color w:val="auto"/>
        </w:rPr>
        <w:t>akon što je</w:t>
      </w:r>
      <w:r w:rsidRPr="00D359A7">
        <w:rPr>
          <w:color w:val="auto"/>
        </w:rPr>
        <w:t>ure</w:t>
      </w:r>
      <w:r w:rsidR="006D5FD9">
        <w:rPr>
          <w:color w:val="auto"/>
        </w:rPr>
        <w:t>d državne uprave u Zadarskoj županiji</w:t>
      </w:r>
      <w:r>
        <w:rPr>
          <w:color w:val="auto"/>
        </w:rPr>
        <w:t xml:space="preserve">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BodyText2"/>
        <w:rPr>
          <w:color w:val="auto"/>
        </w:rPr>
      </w:pPr>
    </w:p>
    <w:p w:rsidR="00696516" w:rsidRPr="00831EFA" w:rsidRDefault="00696516" w:rsidP="00A14A4E">
      <w:pPr>
        <w:pStyle w:val="BodyText2"/>
        <w:jc w:val="both"/>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BodyText2"/>
        <w:rPr>
          <w:b/>
          <w:color w:val="auto"/>
        </w:rPr>
      </w:pPr>
    </w:p>
    <w:p w:rsidR="00696516" w:rsidRPr="00425FD4" w:rsidRDefault="00696516" w:rsidP="00F7643E">
      <w:pPr>
        <w:pStyle w:val="BodyText2"/>
        <w:rPr>
          <w:color w:val="auto"/>
        </w:rPr>
      </w:pPr>
      <w:r w:rsidRPr="00425FD4">
        <w:rPr>
          <w:color w:val="auto"/>
        </w:rPr>
        <w:t>Rok za primanj</w:t>
      </w:r>
      <w:r>
        <w:rPr>
          <w:color w:val="auto"/>
        </w:rPr>
        <w:t>e prijava kandidata je osam (8)</w:t>
      </w:r>
      <w:r w:rsidR="00D53E3C">
        <w:rPr>
          <w:color w:val="auto"/>
        </w:rPr>
        <w:t xml:space="preserve"> dana od dana objave natječaja.</w:t>
      </w:r>
    </w:p>
    <w:p w:rsidR="00696516" w:rsidRPr="00425FD4" w:rsidRDefault="00696516" w:rsidP="00F7643E">
      <w:pPr>
        <w:pStyle w:val="BodyText2"/>
        <w:rPr>
          <w:color w:val="auto"/>
        </w:rPr>
      </w:pPr>
    </w:p>
    <w:p w:rsidR="00696516" w:rsidRPr="00425FD4" w:rsidRDefault="00696516" w:rsidP="00A14A4E">
      <w:pPr>
        <w:pStyle w:val="BodyText2"/>
        <w:jc w:val="both"/>
        <w:rPr>
          <w:color w:val="auto"/>
        </w:rPr>
      </w:pPr>
      <w:r w:rsidRPr="00425FD4">
        <w:rPr>
          <w:color w:val="auto"/>
        </w:rPr>
        <w:t xml:space="preserve">U natječaju se navode uvjeti za zasnivanje radnog odnosa u Školi sukladno Zakonu o odgoju i obrazovanju u osnovnoj i srednjoj školi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A14A4E">
      <w:pPr>
        <w:pStyle w:val="BodyText2"/>
        <w:jc w:val="both"/>
        <w:rPr>
          <w:color w:val="auto"/>
        </w:rPr>
      </w:pPr>
    </w:p>
    <w:p w:rsidR="00696516" w:rsidRPr="00425FD4" w:rsidRDefault="00696516" w:rsidP="00A14A4E">
      <w:pPr>
        <w:pStyle w:val="BodyText2"/>
        <w:jc w:val="both"/>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BodyText2"/>
        <w:rPr>
          <w:color w:val="auto"/>
        </w:rPr>
      </w:pPr>
    </w:p>
    <w:p w:rsidR="00696516" w:rsidRDefault="00696516" w:rsidP="00F7643E">
      <w:pPr>
        <w:pStyle w:val="BodyText2"/>
        <w:rPr>
          <w:color w:val="auto"/>
        </w:rPr>
      </w:pPr>
    </w:p>
    <w:p w:rsidR="00B77902" w:rsidRDefault="00B77902" w:rsidP="00F7643E">
      <w:pPr>
        <w:pStyle w:val="BodyText2"/>
        <w:rPr>
          <w:color w:val="auto"/>
        </w:rPr>
      </w:pPr>
    </w:p>
    <w:p w:rsidR="00696516" w:rsidRPr="00425FD4" w:rsidRDefault="00696516" w:rsidP="00F7643E">
      <w:pPr>
        <w:pStyle w:val="BodyText2"/>
        <w:numPr>
          <w:ilvl w:val="0"/>
          <w:numId w:val="3"/>
        </w:numPr>
        <w:rPr>
          <w:b/>
          <w:bCs/>
          <w:color w:val="auto"/>
        </w:rPr>
      </w:pPr>
      <w:r w:rsidRPr="00425FD4">
        <w:rPr>
          <w:b/>
          <w:bCs/>
          <w:color w:val="auto"/>
        </w:rPr>
        <w:lastRenderedPageBreak/>
        <w:t>Zasnivanje radnog odnosa bez natječaja</w:t>
      </w:r>
    </w:p>
    <w:p w:rsidR="00696516" w:rsidRDefault="00696516" w:rsidP="00F7643E">
      <w:pPr>
        <w:jc w:val="center"/>
        <w:rPr>
          <w:b/>
        </w:rPr>
      </w:pPr>
      <w:r w:rsidRPr="00425FD4">
        <w:br/>
      </w:r>
      <w:r w:rsidRPr="00425FD4">
        <w:rPr>
          <w:b/>
        </w:rPr>
        <w:t>Članak 9.</w:t>
      </w:r>
    </w:p>
    <w:p w:rsidR="00696516" w:rsidRDefault="00696516" w:rsidP="00A14A4E">
      <w:pPr>
        <w:pStyle w:val="BodyText2"/>
        <w:jc w:val="both"/>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3F0AD3" w:rsidRPr="003F0AD3" w:rsidRDefault="00696516" w:rsidP="00A14A4E">
      <w:pPr>
        <w:pStyle w:val="BodyText2"/>
        <w:jc w:val="both"/>
        <w:rPr>
          <w:color w:val="auto"/>
        </w:rPr>
      </w:pPr>
      <w:r w:rsidRPr="00220593">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220593">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003F0AD3">
        <w:rPr>
          <w:color w:val="auto"/>
        </w:rPr>
        <w:t xml:space="preserve"> </w:t>
      </w:r>
      <w:r w:rsidRPr="004C0A70">
        <w:rPr>
          <w:color w:val="auto"/>
        </w:rPr>
        <w:t>ureda držav</w:t>
      </w:r>
      <w:r w:rsidR="006D5FD9">
        <w:rPr>
          <w:color w:val="auto"/>
        </w:rPr>
        <w:t>ne upra</w:t>
      </w:r>
      <w:r w:rsidR="00A14A4E">
        <w:rPr>
          <w:color w:val="auto"/>
        </w:rPr>
        <w:t xml:space="preserve">ve u </w:t>
      </w:r>
      <w:r w:rsidR="00A14A4E" w:rsidRPr="003F0AD3">
        <w:rPr>
          <w:color w:val="auto"/>
        </w:rPr>
        <w:t xml:space="preserve">Zadarskoj </w:t>
      </w:r>
      <w:r w:rsidR="006D5FD9" w:rsidRPr="003F0AD3">
        <w:rPr>
          <w:color w:val="auto"/>
        </w:rPr>
        <w:t>županiji</w:t>
      </w:r>
      <w:r w:rsidRPr="003F0AD3">
        <w:rPr>
          <w:color w:val="auto"/>
        </w:rPr>
        <w:t>,</w:t>
      </w:r>
      <w:r w:rsidRPr="00A14A4E">
        <w:br/>
      </w:r>
      <w:r w:rsidRPr="00425FD4">
        <w:rPr>
          <w:color w:val="auto"/>
        </w:rPr>
        <w:t>– do punog radnog vremena, s radnikom koji u školskoj ustan</w:t>
      </w:r>
      <w:r w:rsidR="00A14A4E">
        <w:rPr>
          <w:color w:val="auto"/>
        </w:rPr>
        <w:t xml:space="preserve">ovi ima zasnovan radni odnos </w:t>
      </w:r>
      <w:r w:rsidR="003F0AD3">
        <w:rPr>
          <w:color w:val="auto"/>
        </w:rPr>
        <w:t xml:space="preserve"> </w:t>
      </w:r>
      <w:r w:rsidR="00A14A4E" w:rsidRPr="003F0AD3">
        <w:rPr>
          <w:color w:val="auto"/>
        </w:rPr>
        <w:t xml:space="preserve">na </w:t>
      </w:r>
    </w:p>
    <w:p w:rsidR="003F0AD3" w:rsidRDefault="003F0AD3" w:rsidP="00A14A4E">
      <w:pPr>
        <w:pStyle w:val="BodyText2"/>
        <w:jc w:val="both"/>
        <w:rPr>
          <w:color w:val="auto"/>
        </w:rPr>
      </w:pPr>
      <w:r w:rsidRPr="003F0AD3">
        <w:rPr>
          <w:color w:val="auto"/>
        </w:rPr>
        <w:t xml:space="preserve">    neodređeno </w:t>
      </w:r>
      <w:r w:rsidR="00696516" w:rsidRPr="003F0AD3">
        <w:rPr>
          <w:color w:val="auto"/>
        </w:rPr>
        <w:t>nepuno radno vrijeme,</w:t>
      </w:r>
      <w:r w:rsidR="00696516" w:rsidRPr="003F0AD3">
        <w:rPr>
          <w:color w:val="auto"/>
        </w:rPr>
        <w:br/>
      </w:r>
      <w:r w:rsidR="00696516" w:rsidRPr="00425FD4">
        <w:rPr>
          <w:color w:val="auto"/>
        </w:rPr>
        <w:t>– na temelju sporazuma školskih ustanova u kojima su radnici u radnom odnosu na neodređeno</w:t>
      </w:r>
    </w:p>
    <w:p w:rsidR="00696516" w:rsidRDefault="00696516" w:rsidP="00A14A4E">
      <w:pPr>
        <w:pStyle w:val="BodyText2"/>
        <w:jc w:val="both"/>
        <w:rPr>
          <w:color w:val="auto"/>
        </w:rPr>
      </w:pPr>
      <w:r w:rsidRPr="00425FD4">
        <w:rPr>
          <w:color w:val="auto"/>
        </w:rPr>
        <w:t xml:space="preserve"> </w:t>
      </w:r>
      <w:r w:rsidR="003F0AD3">
        <w:rPr>
          <w:color w:val="auto"/>
        </w:rPr>
        <w:t xml:space="preserve"> </w:t>
      </w:r>
      <w:r w:rsidRPr="00425FD4">
        <w:rPr>
          <w:color w:val="auto"/>
        </w:rPr>
        <w:t>vrijeme ako žele zamijeniti mjesto rada zbog udaljenosti mjesta rada od mjesta stanovanja,</w:t>
      </w:r>
    </w:p>
    <w:p w:rsidR="00696516" w:rsidRPr="00831EFA" w:rsidRDefault="00696516" w:rsidP="00A14A4E">
      <w:pPr>
        <w:pStyle w:val="BodyText2"/>
        <w:jc w:val="both"/>
        <w:rPr>
          <w:color w:val="auto"/>
        </w:rPr>
      </w:pPr>
      <w:r>
        <w:rPr>
          <w:color w:val="auto"/>
        </w:rPr>
        <w:t>-</w:t>
      </w:r>
      <w:r w:rsidRPr="00831EFA">
        <w:rPr>
          <w:color w:val="auto"/>
        </w:rPr>
        <w:t>s osobom koja se zapošljava na radnom mjestu vjeroučitelja</w:t>
      </w:r>
      <w:r>
        <w:rPr>
          <w:color w:val="auto"/>
        </w:rPr>
        <w:t>.</w:t>
      </w:r>
    </w:p>
    <w:p w:rsidR="003F0AD3" w:rsidRDefault="003F0AD3" w:rsidP="00A14A4E">
      <w:pPr>
        <w:pStyle w:val="BodyText2"/>
        <w:jc w:val="both"/>
        <w:rPr>
          <w:color w:val="auto"/>
        </w:rPr>
      </w:pPr>
      <w:r>
        <w:rPr>
          <w:color w:val="auto"/>
        </w:rPr>
        <w:t xml:space="preserve"> </w:t>
      </w:r>
      <w:r w:rsidR="00696516" w:rsidRPr="00831EFA">
        <w:rPr>
          <w:color w:val="auto"/>
        </w:rPr>
        <w:t xml:space="preserve">Vjeroučitelji zasnivaju radni odnos u Školi na temelju posebnih ugovora s vjerskim </w:t>
      </w:r>
      <w:r>
        <w:rPr>
          <w:color w:val="auto"/>
        </w:rPr>
        <w:t xml:space="preserve"> </w:t>
      </w:r>
    </w:p>
    <w:p w:rsidR="00696516" w:rsidRPr="00831EFA" w:rsidRDefault="003F0AD3" w:rsidP="00A14A4E">
      <w:pPr>
        <w:pStyle w:val="BodyText2"/>
        <w:jc w:val="both"/>
        <w:rPr>
          <w:color w:val="auto"/>
        </w:rPr>
      </w:pPr>
      <w:r>
        <w:rPr>
          <w:color w:val="auto"/>
        </w:rPr>
        <w:t xml:space="preserve">  </w:t>
      </w:r>
      <w:r w:rsidR="00696516" w:rsidRPr="00831EFA">
        <w:rPr>
          <w:color w:val="auto"/>
        </w:rPr>
        <w:t xml:space="preserve">zajednicama. </w:t>
      </w:r>
    </w:p>
    <w:p w:rsidR="00696516" w:rsidRDefault="00696516" w:rsidP="00F7643E">
      <w:pPr>
        <w:pStyle w:val="BodyText2"/>
        <w:rPr>
          <w:color w:val="auto"/>
        </w:rPr>
      </w:pPr>
    </w:p>
    <w:p w:rsidR="002F4FC8" w:rsidRPr="00425FD4" w:rsidRDefault="002F4FC8" w:rsidP="00F7643E">
      <w:pPr>
        <w:pStyle w:val="BodyText2"/>
        <w:rPr>
          <w:color w:val="auto"/>
        </w:rPr>
      </w:pPr>
    </w:p>
    <w:p w:rsidR="00696516" w:rsidRPr="00425FD4" w:rsidRDefault="00696516" w:rsidP="00F7643E">
      <w:pPr>
        <w:pStyle w:val="BodyText2"/>
        <w:numPr>
          <w:ilvl w:val="0"/>
          <w:numId w:val="3"/>
        </w:numPr>
        <w:rPr>
          <w:b/>
          <w:bCs/>
          <w:color w:val="auto"/>
        </w:rPr>
      </w:pPr>
      <w:r w:rsidRPr="00425FD4">
        <w:rPr>
          <w:b/>
          <w:bCs/>
          <w:color w:val="auto"/>
        </w:rPr>
        <w:t>Odlučivanje o zasnivanju radnog odnosa</w:t>
      </w:r>
    </w:p>
    <w:p w:rsidR="00696516" w:rsidRPr="00425FD4" w:rsidRDefault="00696516" w:rsidP="00F7643E">
      <w:pPr>
        <w:pStyle w:val="BodyText2"/>
        <w:ind w:left="360"/>
        <w:rPr>
          <w:b/>
          <w:bCs/>
          <w:color w:val="auto"/>
        </w:rPr>
      </w:pPr>
    </w:p>
    <w:p w:rsidR="00696516" w:rsidRDefault="00696516" w:rsidP="00B77902">
      <w:pPr>
        <w:pStyle w:val="BodyText2"/>
        <w:jc w:val="center"/>
        <w:rPr>
          <w:b/>
          <w:color w:val="auto"/>
        </w:rPr>
      </w:pPr>
      <w:r w:rsidRPr="00425FD4">
        <w:rPr>
          <w:b/>
          <w:color w:val="auto"/>
        </w:rPr>
        <w:t>Članak 10.</w:t>
      </w:r>
    </w:p>
    <w:p w:rsidR="00696516" w:rsidRPr="00457E52" w:rsidRDefault="00696516" w:rsidP="00B77902">
      <w:pPr>
        <w:pStyle w:val="NormalWeb"/>
        <w:spacing w:before="0" w:beforeAutospacing="0" w:after="0" w:afterAutospacing="0"/>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220593" w:rsidRDefault="00696516" w:rsidP="00F7643E">
      <w:pPr>
        <w:pStyle w:val="NormalWeb"/>
      </w:pPr>
      <w:r w:rsidRPr="00425FD4">
        <w:t xml:space="preserve">Radi dobivanja prethodne suglasnosti ravnatelj škole predlaže </w:t>
      </w:r>
      <w:r>
        <w:t>Š</w:t>
      </w:r>
      <w:r w:rsidRPr="00425FD4">
        <w:t xml:space="preserve">kolskom odboru zasnivanje radnog odnosa s osobom koja ispunjava uvjete natječaja odnosno s drugom odgovarajućom </w:t>
      </w:r>
      <w:r w:rsidRPr="00220593">
        <w:t>osobom ako se na natječaj nije prijavila osoba koja ispunjava uvjete natječaja.</w:t>
      </w:r>
    </w:p>
    <w:p w:rsidR="00B25DF6" w:rsidRPr="00220593" w:rsidRDefault="00C40C0C" w:rsidP="00B25DF6">
      <w:pPr>
        <w:pStyle w:val="BodyText"/>
        <w:rPr>
          <w:color w:val="000000" w:themeColor="text1"/>
        </w:rPr>
      </w:pPr>
      <w:r w:rsidRPr="00220593">
        <w:rPr>
          <w:color w:val="000000" w:themeColor="text1"/>
        </w:rPr>
        <w:t>Zahtjev za dobivanje prethodne suglasnosti  za zasnivanje radnog odnosa</w:t>
      </w:r>
      <w:r w:rsidR="00B25DF6" w:rsidRPr="00220593">
        <w:rPr>
          <w:color w:val="000000" w:themeColor="text1"/>
        </w:rPr>
        <w:t xml:space="preserve"> može biti usmeni na sjednici školskog odbora ili pisani.</w:t>
      </w:r>
    </w:p>
    <w:p w:rsidR="00B25DF6" w:rsidRPr="00220593" w:rsidRDefault="00B25DF6" w:rsidP="00B25DF6">
      <w:pPr>
        <w:pStyle w:val="BodyText"/>
        <w:rPr>
          <w:color w:val="000000" w:themeColor="text1"/>
        </w:rPr>
      </w:pPr>
      <w:r w:rsidRPr="00220593">
        <w:rPr>
          <w:color w:val="000000" w:themeColor="text1"/>
        </w:rPr>
        <w:t>Školski  odbor će se o zahtjevu ravnatelja očitovati u roku do 10 dana od dana primitka zahtjeva.</w:t>
      </w:r>
    </w:p>
    <w:p w:rsidR="00B25DF6" w:rsidRPr="00220593" w:rsidRDefault="00B25DF6" w:rsidP="00B25DF6">
      <w:pPr>
        <w:pStyle w:val="BodyText"/>
        <w:rPr>
          <w:color w:val="000000" w:themeColor="text1"/>
        </w:rPr>
      </w:pPr>
    </w:p>
    <w:p w:rsidR="00B25DF6" w:rsidRPr="00220593" w:rsidRDefault="00B25DF6" w:rsidP="003F0AD3">
      <w:pPr>
        <w:pStyle w:val="BodyText"/>
        <w:rPr>
          <w:color w:val="000000" w:themeColor="text1"/>
        </w:rPr>
      </w:pPr>
      <w:r w:rsidRPr="00220593">
        <w:rPr>
          <w:color w:val="000000" w:themeColor="text1"/>
        </w:rPr>
        <w:t>Ako se školski odbor ne očituje o zahtjevu u roku iz stavka 4. ovoga članka, smatra se da je dao prethodnu suglasnost za zapošljavanje izabrane osobe.</w:t>
      </w:r>
    </w:p>
    <w:p w:rsidR="00A44A5C" w:rsidRPr="00425FD4" w:rsidRDefault="00696516" w:rsidP="00F7643E">
      <w:pPr>
        <w:pStyle w:val="NormalWeb"/>
      </w:pPr>
      <w:r w:rsidRPr="00845F4D">
        <w:t>Ako Školski odbor uskrati suglasnost ravnatelju za zasnivanje radnog odnosa s predloženom osobom</w:t>
      </w:r>
      <w:r w:rsidR="00A44A5C">
        <w:t xml:space="preserve"> natječaj će se ponoviti.</w:t>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lastRenderedPageBreak/>
        <w:t xml:space="preserve">Pri pregovorima o sklapanju ugovora o radu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Default="00696516" w:rsidP="00F7643E"/>
    <w:p w:rsidR="00A44A5C" w:rsidRPr="00425FD4" w:rsidRDefault="00A44A5C"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uglavke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A44A5C" w:rsidRPr="00425FD4" w:rsidRDefault="00A44A5C" w:rsidP="00F7643E"/>
    <w:p w:rsidR="00696516" w:rsidRPr="00425FD4" w:rsidRDefault="00696516" w:rsidP="00A14A4E">
      <w:pPr>
        <w:jc w:val="both"/>
      </w:pPr>
      <w:r w:rsidRPr="00425FD4">
        <w:t>Umjesto uglavaka iz točke 6.,7.,8. i 9</w:t>
      </w:r>
      <w:r>
        <w:t>.</w:t>
      </w:r>
      <w:r w:rsidRPr="00425FD4">
        <w:t xml:space="preserve"> ovog članka moguće je upućivanje na primjenu odredbi </w:t>
      </w:r>
      <w:r>
        <w:t>zakona, podzakonskog akta, K</w:t>
      </w:r>
      <w:r w:rsidRPr="00425FD4">
        <w:t xml:space="preserve">olektivnog ugovora te ovoga Pravilnika, i u tom slučaju odredbe tih akata primjenjuju se neposredno. </w:t>
      </w:r>
    </w:p>
    <w:p w:rsidR="00A44A5C" w:rsidRDefault="00A44A5C" w:rsidP="00F7643E"/>
    <w:p w:rsidR="00A14A4E" w:rsidRPr="00425FD4" w:rsidRDefault="00A14A4E" w:rsidP="00F7643E"/>
    <w:p w:rsidR="00696516" w:rsidRPr="00425FD4" w:rsidRDefault="00696516" w:rsidP="00F7643E">
      <w:pPr>
        <w:jc w:val="center"/>
        <w:rPr>
          <w:b/>
        </w:rPr>
      </w:pPr>
      <w:r w:rsidRPr="00425FD4">
        <w:rPr>
          <w:b/>
        </w:rPr>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uglavke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C40C0C" w:rsidRDefault="00696516" w:rsidP="00A14A4E">
      <w:pPr>
        <w:jc w:val="both"/>
      </w:pPr>
      <w:r w:rsidRPr="00425FD4">
        <w:t xml:space="preserve">Škola je dužna radniku uručiti primjerak prijave na obvezno mirovinsko i zdravstveno osiguranje najkasnije u roku </w:t>
      </w:r>
      <w:r w:rsidR="00260324">
        <w:t xml:space="preserve">od </w:t>
      </w:r>
      <w:r w:rsidR="00260324" w:rsidRPr="00220593">
        <w:t xml:space="preserve">osam ( 8 ) </w:t>
      </w:r>
      <w:r w:rsidRPr="00220593">
        <w:t xml:space="preserve"> dana</w:t>
      </w:r>
      <w:r w:rsidRPr="00425FD4">
        <w:t xml:space="preserve"> od dana sklapanja ugovora o radu ili uručenja pisane potvrde o sklopljenom ugovoru o radu, odnosno početka rada.</w:t>
      </w:r>
    </w:p>
    <w:p w:rsidR="00696516" w:rsidRPr="002F4FC8" w:rsidRDefault="00C40C0C" w:rsidP="00A14A4E">
      <w:pPr>
        <w:pStyle w:val="BodyText"/>
        <w:rPr>
          <w:rFonts w:ascii="Arial" w:hAnsi="Arial" w:cs="Arial"/>
          <w:b/>
          <w:color w:val="1F497D" w:themeColor="text2"/>
          <w:sz w:val="22"/>
        </w:rPr>
      </w:pPr>
      <w:r w:rsidRPr="00510F49">
        <w:rPr>
          <w:rFonts w:ascii="Arial" w:hAnsi="Arial" w:cs="Arial"/>
          <w:color w:val="1F497D" w:themeColor="text2"/>
          <w:sz w:val="22"/>
        </w:rPr>
        <w:t>.</w:t>
      </w:r>
    </w:p>
    <w:p w:rsidR="00696516" w:rsidRPr="00425FD4" w:rsidRDefault="00696516" w:rsidP="00F7643E"/>
    <w:p w:rsidR="00696516" w:rsidRPr="00425FD4" w:rsidRDefault="00696516" w:rsidP="00F7643E">
      <w:pPr>
        <w:numPr>
          <w:ilvl w:val="0"/>
          <w:numId w:val="3"/>
        </w:numPr>
        <w:rPr>
          <w:b/>
          <w:bCs/>
        </w:rPr>
      </w:pPr>
      <w:r w:rsidRPr="00425FD4">
        <w:rPr>
          <w:b/>
          <w:bCs/>
        </w:rPr>
        <w:lastRenderedPageBreak/>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BodyText"/>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A14A4E">
      <w:pPr>
        <w:jc w:val="both"/>
      </w:pPr>
      <w:r w:rsidRPr="00F04BEF">
        <w:t xml:space="preserve">Kada radnik ne zadovolji na probnom radu ugovor o radu otkazuje mu se uz prethodnu suglasnost Školskog odbora i otkazni rok od najmanje sedam (7) dana. </w:t>
      </w:r>
    </w:p>
    <w:p w:rsidR="00696516" w:rsidRPr="00F04BEF" w:rsidRDefault="00696516" w:rsidP="00A14A4E">
      <w:pPr>
        <w:jc w:val="both"/>
      </w:pPr>
    </w:p>
    <w:p w:rsidR="00696516" w:rsidRPr="00425FD4" w:rsidRDefault="00696516" w:rsidP="00F7643E">
      <w:r w:rsidRPr="00425FD4">
        <w:t xml:space="preserve">Ako radnik zadovolji na probnom radu, ugovor o radu ostaje na snazi. </w:t>
      </w:r>
    </w:p>
    <w:p w:rsidR="00696516" w:rsidRDefault="00696516" w:rsidP="00F7643E"/>
    <w:p w:rsidR="00A14A4E" w:rsidRPr="00425FD4" w:rsidRDefault="00A14A4E"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A14A4E">
      <w:pPr>
        <w:jc w:val="both"/>
      </w:pPr>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Normal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A14A4E">
      <w:pPr>
        <w:jc w:val="both"/>
      </w:pPr>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Default="00696516" w:rsidP="00F7643E">
      <w:r w:rsidRPr="00425FD4">
        <w:t xml:space="preserve">Dokaze o ispunjenosti uvjeta iz stavka 1. ovoga članka osigurava radnik do sklapanja ugovora o radu ili do dana početka rada. </w:t>
      </w:r>
    </w:p>
    <w:p w:rsidR="003F0AD3" w:rsidRDefault="003F0AD3" w:rsidP="00F7643E"/>
    <w:p w:rsidR="003F0AD3" w:rsidRDefault="003F0AD3" w:rsidP="00F7643E"/>
    <w:p w:rsidR="003F0AD3" w:rsidRPr="00425FD4" w:rsidRDefault="003F0AD3" w:rsidP="00F7643E"/>
    <w:p w:rsidR="00696516" w:rsidRDefault="00696516" w:rsidP="00F7643E"/>
    <w:p w:rsidR="00696516" w:rsidRPr="00425FD4" w:rsidRDefault="00696516" w:rsidP="00F7643E">
      <w:pPr>
        <w:numPr>
          <w:ilvl w:val="0"/>
          <w:numId w:val="3"/>
        </w:numPr>
        <w:rPr>
          <w:b/>
          <w:bCs/>
        </w:rPr>
      </w:pPr>
      <w:r w:rsidRPr="00425FD4">
        <w:rPr>
          <w:b/>
          <w:bCs/>
        </w:rPr>
        <w:lastRenderedPageBreak/>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220593" w:rsidRDefault="00696516" w:rsidP="00F7643E">
      <w:r w:rsidRPr="00220593">
        <w:t xml:space="preserve">Ugovor o radu može se iznimno sklopiti na određeno vrijeme </w:t>
      </w:r>
      <w:r w:rsidR="00C204F3" w:rsidRPr="00220593">
        <w:t xml:space="preserve">čiji je prestanak unaprijed utvrđen </w:t>
      </w:r>
      <w:r w:rsidRPr="00220593">
        <w:t xml:space="preserve">rokom, izvršenjem određenog posla ili nastupanjem određenog događaja. </w:t>
      </w:r>
    </w:p>
    <w:p w:rsidR="00696516" w:rsidRDefault="00696516"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w:t>
      </w:r>
      <w:r w:rsidR="00220593">
        <w:t>vor o radu na određeno vrijeme,</w:t>
      </w:r>
      <w:r w:rsidRPr="00542B75">
        <w:t xml:space="preserve">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5873AB" w:rsidRDefault="00696516" w:rsidP="00F7643E">
      <w:pPr>
        <w:numPr>
          <w:ilvl w:val="0"/>
          <w:numId w:val="3"/>
        </w:numPr>
        <w:rPr>
          <w:color w:val="000000" w:themeColor="text1"/>
        </w:rPr>
      </w:pPr>
      <w:r w:rsidRPr="005873AB">
        <w:rPr>
          <w:color w:val="000000" w:themeColor="text1"/>
        </w:rP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drugi razlozi propisani zakonom ili podzakonskim aktom</w:t>
      </w:r>
      <w:r>
        <w:t>.</w:t>
      </w:r>
    </w:p>
    <w:p w:rsidR="00696516" w:rsidRDefault="00696516" w:rsidP="00F7643E"/>
    <w:p w:rsidR="00696516" w:rsidRPr="00425FD4" w:rsidRDefault="00696516" w:rsidP="00F7643E">
      <w:pPr>
        <w:jc w:val="center"/>
        <w:rPr>
          <w:b/>
        </w:rPr>
      </w:pPr>
      <w:r w:rsidRPr="00425FD4">
        <w:rPr>
          <w:b/>
        </w:rPr>
        <w:t>Članak 22.</w:t>
      </w:r>
    </w:p>
    <w:p w:rsidR="00696516" w:rsidRDefault="00696516" w:rsidP="000943DE">
      <w:pPr>
        <w:jc w:val="both"/>
      </w:pPr>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Default="00696516" w:rsidP="000943DE">
      <w:pPr>
        <w:jc w:val="both"/>
      </w:pPr>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3F0AD3" w:rsidRPr="00425FD4" w:rsidRDefault="003F0AD3" w:rsidP="000943DE">
      <w:pPr>
        <w:jc w:val="both"/>
      </w:pPr>
    </w:p>
    <w:p w:rsidR="00696516" w:rsidRPr="00425FD4" w:rsidRDefault="00696516" w:rsidP="00F7643E">
      <w:pPr>
        <w:jc w:val="center"/>
        <w:rPr>
          <w:b/>
        </w:rPr>
      </w:pPr>
      <w:r w:rsidRPr="00425FD4">
        <w:rPr>
          <w:b/>
        </w:rPr>
        <w:t>Članak 23.</w:t>
      </w:r>
    </w:p>
    <w:p w:rsidR="00696516" w:rsidRPr="00425FD4" w:rsidRDefault="00696516" w:rsidP="000943DE">
      <w:pPr>
        <w:jc w:val="both"/>
      </w:pPr>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Default="00696516" w:rsidP="000943DE">
      <w:pPr>
        <w:jc w:val="both"/>
      </w:pPr>
      <w:r w:rsidRPr="00425FD4">
        <w:t>O prestanku ugovora o radu iz stavka 1. ovoga članka ra</w:t>
      </w:r>
      <w:r>
        <w:t>vnatelj izvješćuje radnika pisa</w:t>
      </w:r>
      <w:r w:rsidRPr="00425FD4">
        <w:t xml:space="preserve">nim putem. </w:t>
      </w:r>
    </w:p>
    <w:p w:rsidR="003F0AD3" w:rsidRDefault="003F0AD3" w:rsidP="000943DE">
      <w:pPr>
        <w:jc w:val="both"/>
      </w:pPr>
    </w:p>
    <w:p w:rsidR="003F0AD3" w:rsidRPr="00425FD4" w:rsidRDefault="003F0AD3" w:rsidP="000943DE">
      <w:pPr>
        <w:jc w:val="both"/>
      </w:pPr>
    </w:p>
    <w:p w:rsidR="00696516" w:rsidRPr="006D792B" w:rsidRDefault="00696516" w:rsidP="00F7643E">
      <w:pPr>
        <w:rPr>
          <w:color w:val="FF0000"/>
        </w:rPr>
      </w:pPr>
    </w:p>
    <w:p w:rsidR="00696516" w:rsidRPr="003F0AD3" w:rsidRDefault="00696516" w:rsidP="00F7643E">
      <w:pPr>
        <w:jc w:val="center"/>
        <w:rPr>
          <w:b/>
        </w:rPr>
      </w:pPr>
      <w:r w:rsidRPr="003F0AD3">
        <w:rPr>
          <w:b/>
        </w:rPr>
        <w:t>Članak 24.</w:t>
      </w:r>
    </w:p>
    <w:p w:rsidR="006D792B" w:rsidRDefault="006D792B" w:rsidP="006D792B">
      <w:pPr>
        <w:shd w:val="clear" w:color="auto" w:fill="FFFFFF"/>
        <w:jc w:val="both"/>
        <w:rPr>
          <w:rFonts w:ascii="Arial" w:hAnsi="Arial" w:cs="Arial"/>
          <w:color w:val="222222"/>
          <w:sz w:val="19"/>
          <w:szCs w:val="19"/>
        </w:rPr>
      </w:pPr>
      <w:r>
        <w:rPr>
          <w:color w:val="000000"/>
        </w:rPr>
        <w:t>Prije izbora odnosno sklapanja ugovora o radu može se obaviti razgovor s kandidatima prijavljenima na natječaj.</w:t>
      </w:r>
    </w:p>
    <w:p w:rsidR="006D792B" w:rsidRDefault="006D792B" w:rsidP="006D792B">
      <w:pPr>
        <w:shd w:val="clear" w:color="auto" w:fill="FFFFFF"/>
        <w:jc w:val="both"/>
        <w:rPr>
          <w:rFonts w:ascii="Arial" w:hAnsi="Arial" w:cs="Arial"/>
          <w:color w:val="222222"/>
          <w:sz w:val="19"/>
          <w:szCs w:val="19"/>
        </w:rPr>
      </w:pPr>
      <w:r>
        <w:rPr>
          <w:color w:val="000000"/>
        </w:rPr>
        <w:t>U razgovoru se ne smiju postavljati pitanja ni tražiti podaci koji nisu u svezi s radnim odnosom.</w:t>
      </w:r>
    </w:p>
    <w:p w:rsidR="006D792B" w:rsidRDefault="006D792B" w:rsidP="006D792B">
      <w:pPr>
        <w:shd w:val="clear" w:color="auto" w:fill="FFFFFF"/>
        <w:jc w:val="both"/>
        <w:rPr>
          <w:rFonts w:ascii="Arial" w:hAnsi="Arial" w:cs="Arial"/>
          <w:color w:val="222222"/>
          <w:sz w:val="19"/>
          <w:szCs w:val="19"/>
        </w:rPr>
      </w:pPr>
      <w:r>
        <w:rPr>
          <w:color w:val="000000"/>
        </w:rPr>
        <w:t>Na nedopuštena pitanja iz stavka 2. ovoga članka ne mora se odgovoriti.</w:t>
      </w:r>
    </w:p>
    <w:p w:rsidR="00696516" w:rsidRPr="000943DE" w:rsidRDefault="00696516" w:rsidP="00F7643E">
      <w:pPr>
        <w:rPr>
          <w:color w:val="FF0000"/>
        </w:rPr>
      </w:pP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851CD7" w:rsidRDefault="00696516" w:rsidP="00F7643E">
      <w:r w:rsidRPr="00425FD4">
        <w:t>Sve osobe koje se zapošljavaju u Školi moraju ispunjavati uvjete iz Zakona o zaštiti  pučanstva od zaraznih bolesti</w:t>
      </w:r>
      <w:r w:rsidR="00851CD7">
        <w:t>.</w:t>
      </w:r>
    </w:p>
    <w:p w:rsidR="00851CD7" w:rsidRDefault="00851CD7"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D0DE2" w:rsidRDefault="006D0DE2" w:rsidP="000943DE">
      <w:pPr>
        <w:pStyle w:val="Heading5"/>
      </w:pPr>
    </w:p>
    <w:p w:rsidR="00696516" w:rsidRPr="00425FD4" w:rsidRDefault="00696516" w:rsidP="000D64D1">
      <w:pPr>
        <w:pStyle w:val="Heading5"/>
        <w:jc w:val="center"/>
      </w:pPr>
      <w:r w:rsidRPr="00425FD4">
        <w:t>PRIPRAVNICI</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0943DE">
      <w:pPr>
        <w:jc w:val="both"/>
      </w:pPr>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0943DE">
      <w:pPr>
        <w:jc w:val="both"/>
      </w:pPr>
      <w:r w:rsidRPr="00425FD4">
        <w:t>Pripravnički staž traje godinu dana i u tom razdoblju pripravnik se osposobljava za samostalan rad.</w:t>
      </w:r>
    </w:p>
    <w:p w:rsidR="00696516" w:rsidRPr="00425FD4" w:rsidRDefault="00696516" w:rsidP="000943DE">
      <w:pPr>
        <w:jc w:val="both"/>
      </w:pPr>
    </w:p>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0943DE">
      <w:pPr>
        <w:jc w:val="both"/>
      </w:pPr>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0943DE">
      <w:pPr>
        <w:jc w:val="both"/>
      </w:pPr>
      <w:r w:rsidRPr="00425FD4">
        <w:lastRenderedPageBreak/>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0943DE">
      <w:pPr>
        <w:jc w:val="both"/>
      </w:pPr>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0943DE">
      <w:pPr>
        <w:jc w:val="both"/>
      </w:pPr>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0943DE">
      <w:pPr>
        <w:jc w:val="both"/>
      </w:pPr>
    </w:p>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0943DE">
      <w:pPr>
        <w:jc w:val="both"/>
      </w:pPr>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Default="00696516" w:rsidP="00F7643E"/>
    <w:p w:rsidR="000943DE" w:rsidRDefault="000943DE" w:rsidP="00F7643E"/>
    <w:p w:rsidR="000943DE" w:rsidRPr="00425FD4" w:rsidRDefault="000943DE"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0943DE">
      <w:pPr>
        <w:jc w:val="both"/>
      </w:pPr>
      <w:r w:rsidRPr="00425FD4">
        <w:t>Škola može primiti učitelja i stručnog suradnika na stručno osposobljavanje za rad bez z</w:t>
      </w:r>
      <w:r>
        <w:t>asnivanja radnog odnosa u Školi</w:t>
      </w:r>
      <w:r w:rsidRPr="00425FD4">
        <w:t xml:space="preserve">. </w:t>
      </w:r>
    </w:p>
    <w:p w:rsidR="00696516" w:rsidRPr="00425FD4" w:rsidRDefault="00696516" w:rsidP="000943DE">
      <w:pPr>
        <w:jc w:val="both"/>
      </w:pPr>
    </w:p>
    <w:p w:rsidR="00696516" w:rsidRPr="00425FD4" w:rsidRDefault="000943DE" w:rsidP="000943DE">
      <w:pPr>
        <w:jc w:val="both"/>
      </w:pPr>
      <w:r>
        <w:t xml:space="preserve">Stručno </w:t>
      </w:r>
      <w:r w:rsidR="00696516" w:rsidRPr="00425FD4">
        <w:t xml:space="preserve">osposobljavanje za rad bez zasnivanja radnog odnosa ne može trajati duže od pripravničkog staža iz članka 26. ovoga pravilnika. </w:t>
      </w:r>
    </w:p>
    <w:p w:rsidR="00696516" w:rsidRPr="00425FD4" w:rsidRDefault="00696516" w:rsidP="000943DE">
      <w:pPr>
        <w:jc w:val="both"/>
      </w:pPr>
    </w:p>
    <w:p w:rsidR="00696516" w:rsidRDefault="00696516" w:rsidP="000943DE">
      <w:pPr>
        <w:jc w:val="both"/>
      </w:pPr>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0943DE">
      <w:pPr>
        <w:jc w:val="both"/>
      </w:pPr>
    </w:p>
    <w:p w:rsidR="00696516" w:rsidRDefault="00696516" w:rsidP="000943DE">
      <w:pPr>
        <w:jc w:val="both"/>
      </w:pPr>
      <w:r>
        <w:t xml:space="preserve">U skladu s važećim propisima koji se primjenjuju i u djelatnosti školstva na stručno osposobljavanje za rad bez zasnivanja radnog odnosa u Školi mogu se primiti i druge osobe. </w:t>
      </w:r>
    </w:p>
    <w:p w:rsidR="003F0AD3" w:rsidRDefault="003F0AD3" w:rsidP="000943DE">
      <w:pPr>
        <w:jc w:val="both"/>
      </w:pPr>
    </w:p>
    <w:p w:rsidR="003F0AD3" w:rsidRDefault="003F0AD3" w:rsidP="000943DE">
      <w:pPr>
        <w:jc w:val="both"/>
      </w:pPr>
    </w:p>
    <w:p w:rsidR="003F0AD3" w:rsidRDefault="003F0AD3" w:rsidP="000943DE">
      <w:pPr>
        <w:jc w:val="both"/>
      </w:pPr>
    </w:p>
    <w:p w:rsidR="00A838DC" w:rsidRDefault="00A838DC" w:rsidP="000943DE">
      <w:pPr>
        <w:jc w:val="both"/>
      </w:pPr>
    </w:p>
    <w:p w:rsidR="00696516" w:rsidRPr="00425FD4" w:rsidRDefault="00696516" w:rsidP="00F7643E"/>
    <w:p w:rsidR="00696516" w:rsidRPr="00425FD4" w:rsidRDefault="00696516" w:rsidP="00A147F5">
      <w:pPr>
        <w:pStyle w:val="Heading5"/>
        <w:jc w:val="center"/>
      </w:pPr>
      <w:r w:rsidRPr="00425FD4">
        <w:lastRenderedPageBreak/>
        <w:t>RADNO VRIJEME</w:t>
      </w:r>
    </w:p>
    <w:p w:rsidR="00696516" w:rsidRPr="00425FD4" w:rsidRDefault="00696516" w:rsidP="00F7643E"/>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0943DE">
      <w:pPr>
        <w:jc w:val="both"/>
      </w:pPr>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0943DE">
      <w:pPr>
        <w:jc w:val="both"/>
      </w:pPr>
    </w:p>
    <w:p w:rsidR="00DF52AB" w:rsidRPr="00B94955" w:rsidRDefault="00FC605F" w:rsidP="000943DE">
      <w:pPr>
        <w:jc w:val="both"/>
      </w:pPr>
      <w:r w:rsidRPr="00B94955">
        <w:t xml:space="preserve">Ravnatelj </w:t>
      </w:r>
      <w:r w:rsidR="00DF52AB" w:rsidRPr="00B94955">
        <w:t>Škol</w:t>
      </w:r>
      <w:r w:rsidRPr="00B94955">
        <w:t>e</w:t>
      </w:r>
      <w:r w:rsidR="00DF52AB" w:rsidRPr="00B94955">
        <w:t xml:space="preserve"> može sklopiti dopunski ugovor o radu najduže do </w:t>
      </w:r>
      <w:r w:rsidR="00534679" w:rsidRPr="00B94955">
        <w:t>o</w:t>
      </w:r>
      <w:r w:rsidR="00DF52AB" w:rsidRPr="00B94955">
        <w:t xml:space="preserve">sam (8) sati tjedno odnosno </w:t>
      </w:r>
      <w:r w:rsidR="00534679" w:rsidRPr="00B94955">
        <w:t>stoosamdeset (</w:t>
      </w:r>
      <w:r w:rsidR="00DF52AB" w:rsidRPr="00B94955">
        <w:t>180</w:t>
      </w:r>
      <w:r w:rsidR="00534679" w:rsidRPr="00B94955">
        <w:t xml:space="preserve"> )</w:t>
      </w:r>
      <w:r w:rsidR="00DF52AB" w:rsidRPr="00B94955">
        <w:t xml:space="preserve"> sati godišnje s radnikom koji radi u punom radnom vremenu </w:t>
      </w:r>
      <w:r w:rsidR="00343873" w:rsidRPr="00B94955">
        <w:t xml:space="preserve">u drugoj školi odnosno </w:t>
      </w:r>
      <w:r w:rsidR="00DF52AB" w:rsidRPr="00B94955">
        <w:t xml:space="preserve">kod drugog poslodavca </w:t>
      </w:r>
      <w:r w:rsidR="00343873" w:rsidRPr="00B94955">
        <w:t xml:space="preserve">samo </w:t>
      </w:r>
      <w:r w:rsidR="00DF52AB" w:rsidRPr="00B94955">
        <w:t xml:space="preserve">uz </w:t>
      </w:r>
      <w:r w:rsidR="00534679" w:rsidRPr="00B94955">
        <w:t xml:space="preserve">prethodnu pisanu </w:t>
      </w:r>
      <w:r w:rsidR="00271191" w:rsidRPr="00B94955">
        <w:t>suglasnost</w:t>
      </w:r>
      <w:r w:rsidR="00CB25C3" w:rsidRPr="00B94955">
        <w:t xml:space="preserve"> škole </w:t>
      </w:r>
      <w:r w:rsidR="00240F3C" w:rsidRPr="00B94955">
        <w:t xml:space="preserve">odnosno </w:t>
      </w:r>
      <w:r w:rsidR="00847967" w:rsidRPr="00B94955">
        <w:t xml:space="preserve">svih </w:t>
      </w:r>
      <w:r w:rsidR="00240F3C" w:rsidRPr="00B94955">
        <w:t>poslodavaca.</w:t>
      </w:r>
    </w:p>
    <w:p w:rsidR="00696516" w:rsidRPr="00B94955" w:rsidRDefault="00696516" w:rsidP="00F7643E"/>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0943DE">
      <w:pPr>
        <w:jc w:val="both"/>
      </w:pPr>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0943DE">
      <w:pPr>
        <w:jc w:val="both"/>
      </w:pPr>
    </w:p>
    <w:p w:rsidR="00696516" w:rsidRPr="00B94955" w:rsidRDefault="001A530E" w:rsidP="000943DE">
      <w:pPr>
        <w:jc w:val="both"/>
      </w:pPr>
      <w:r w:rsidRPr="00B94955">
        <w:t>P</w:t>
      </w:r>
      <w:r w:rsidR="00696516" w:rsidRPr="00B94955">
        <w:t xml:space="preserve">ri sklapanju ugovora o radu na nepuno radno vrijeme </w:t>
      </w:r>
      <w:r w:rsidR="00B670DE" w:rsidRPr="00B94955">
        <w:t xml:space="preserve">radnik je </w:t>
      </w:r>
      <w:r w:rsidR="00696516" w:rsidRPr="00B94955">
        <w:t xml:space="preserve">dužan  izvijestiti ravnatelja Škole o svim sklopljenim ugovorima o radu na nepuno radno vrijeme.  </w:t>
      </w:r>
    </w:p>
    <w:p w:rsidR="00696516" w:rsidRPr="00B94955" w:rsidRDefault="00696516" w:rsidP="000943DE">
      <w:pPr>
        <w:jc w:val="both"/>
      </w:pPr>
    </w:p>
    <w:p w:rsidR="00696516" w:rsidRDefault="00696516" w:rsidP="000943DE">
      <w:pPr>
        <w:jc w:val="both"/>
      </w:pPr>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0943DE">
      <w:pPr>
        <w:jc w:val="both"/>
      </w:pPr>
    </w:p>
    <w:p w:rsidR="00E67560" w:rsidRPr="00425FD4" w:rsidRDefault="009F4C1F" w:rsidP="000943DE">
      <w:pPr>
        <w:jc w:val="both"/>
      </w:pPr>
      <w:r w:rsidRPr="00B94955">
        <w:t xml:space="preserve">Radnik koji radi u nepunom radnom vremenu može sklopiti dopunski ugovor o radu do najduže osam (8) sati tjedno </w:t>
      </w:r>
      <w:r w:rsidR="005E494D" w:rsidRPr="00B94955">
        <w:t xml:space="preserve">odnosno sto osamdeset (180 ) sati godišnje </w:t>
      </w:r>
      <w:r w:rsidRPr="00B94955">
        <w:t>pod is</w:t>
      </w:r>
      <w:r w:rsidR="005E494D" w:rsidRPr="00B94955">
        <w:t>t</w:t>
      </w:r>
      <w:r w:rsidRPr="00B94955">
        <w:t xml:space="preserve">im uvjetima kao i radnik prema stavku 7. članka 31. ovog Pravilnika. </w:t>
      </w:r>
    </w:p>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0943DE">
      <w:pPr>
        <w:jc w:val="both"/>
      </w:pPr>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0943DE">
      <w:pPr>
        <w:jc w:val="both"/>
      </w:pPr>
    </w:p>
    <w:p w:rsidR="00696516" w:rsidRPr="00425FD4" w:rsidRDefault="00696516" w:rsidP="000943DE">
      <w:pPr>
        <w:jc w:val="both"/>
      </w:pPr>
      <w:r w:rsidRPr="00425FD4">
        <w:lastRenderedPageBreak/>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2565B3" w:rsidRDefault="002565B3" w:rsidP="00F7643E"/>
    <w:p w:rsidR="00696516" w:rsidRPr="003F0AD3" w:rsidRDefault="00696516" w:rsidP="000943DE">
      <w:pPr>
        <w:jc w:val="both"/>
        <w:rPr>
          <w:bCs/>
        </w:rPr>
      </w:pPr>
      <w:r w:rsidRPr="003F0AD3">
        <w:t>Evidencij</w:t>
      </w:r>
      <w:r w:rsidR="000943DE" w:rsidRPr="003F0AD3">
        <w:t xml:space="preserve">a iz stavka 1. ovog članka vodi </w:t>
      </w:r>
      <w:r w:rsidRPr="003F0AD3">
        <w:t xml:space="preserve">se u skladu s </w:t>
      </w:r>
      <w:r w:rsidRPr="003F0AD3">
        <w:rPr>
          <w:bCs/>
        </w:rPr>
        <w:t>Pravilnikom o sadržaju i n</w:t>
      </w:r>
      <w:r w:rsidR="00F205FB" w:rsidRPr="003F0AD3">
        <w:rPr>
          <w:bCs/>
        </w:rPr>
        <w:t xml:space="preserve">ačinu evidencije o radnicima </w:t>
      </w:r>
      <w:r w:rsidRPr="003F0AD3">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 xml:space="preserve">vodise </w:t>
      </w:r>
      <w:r w:rsidRPr="00725EA4">
        <w:t xml:space="preserve">u skladu s </w:t>
      </w:r>
      <w:r w:rsidRPr="0078227C">
        <w:rPr>
          <w:bCs/>
        </w:rPr>
        <w:t>Pravilnikom o evidenciji radnog vremena za radnike školskih ustanova .</w:t>
      </w:r>
    </w:p>
    <w:p w:rsidR="00757280" w:rsidRPr="0078227C" w:rsidRDefault="00757280" w:rsidP="00F7643E">
      <w:pPr>
        <w:rPr>
          <w:bCs/>
        </w:rPr>
      </w:pPr>
    </w:p>
    <w:p w:rsidR="00696516" w:rsidRDefault="00696516" w:rsidP="00F7643E"/>
    <w:p w:rsidR="00B94955" w:rsidRPr="00425FD4" w:rsidRDefault="00B94955"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0943DE">
      <w:pPr>
        <w:jc w:val="both"/>
      </w:pPr>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696516" w:rsidRPr="00425FD4" w:rsidRDefault="00696516" w:rsidP="00F7643E"/>
    <w:p w:rsidR="00696516" w:rsidRDefault="00696516" w:rsidP="000943DE">
      <w:pPr>
        <w:jc w:val="both"/>
      </w:pPr>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0943DE">
      <w:pPr>
        <w:jc w:val="both"/>
      </w:pPr>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B94955" w:rsidRDefault="00696516" w:rsidP="000943DE">
      <w:pPr>
        <w:jc w:val="both"/>
        <w:rPr>
          <w:color w:val="000000" w:themeColor="text1"/>
        </w:rPr>
      </w:pPr>
      <w:r w:rsidRPr="00B94955">
        <w:rPr>
          <w:color w:val="000000" w:themeColor="text1"/>
        </w:rPr>
        <w:t xml:space="preserve">U slučaju uvođenja prekovremenog rada radnik je dužan </w:t>
      </w:r>
      <w:r w:rsidR="00904A83" w:rsidRPr="00B94955">
        <w:rPr>
          <w:color w:val="000000" w:themeColor="text1"/>
        </w:rPr>
        <w:t xml:space="preserve">na pisani nalog </w:t>
      </w:r>
      <w:r w:rsidR="00221E5D" w:rsidRPr="00B94955">
        <w:rPr>
          <w:color w:val="000000" w:themeColor="text1"/>
        </w:rPr>
        <w:t xml:space="preserve">ravnatelja </w:t>
      </w:r>
      <w:r w:rsidRPr="00B94955">
        <w:rPr>
          <w:color w:val="000000" w:themeColor="text1"/>
        </w:rPr>
        <w:t xml:space="preserve">raditi duže od punog </w:t>
      </w:r>
      <w:r w:rsidR="003E0AC4" w:rsidRPr="00B94955">
        <w:rPr>
          <w:color w:val="000000" w:themeColor="text1"/>
        </w:rPr>
        <w:t>radno</w:t>
      </w:r>
      <w:r w:rsidR="003D7655" w:rsidRPr="00B94955">
        <w:rPr>
          <w:color w:val="000000" w:themeColor="text1"/>
        </w:rPr>
        <w:t>g</w:t>
      </w:r>
      <w:r w:rsidR="003E0AC4" w:rsidRPr="00B94955">
        <w:rPr>
          <w:color w:val="000000" w:themeColor="text1"/>
        </w:rPr>
        <w:t xml:space="preserve"> vremena </w:t>
      </w:r>
      <w:r w:rsidRPr="00B94955">
        <w:rPr>
          <w:color w:val="000000" w:themeColor="text1"/>
        </w:rPr>
        <w:t xml:space="preserve">najviše do </w:t>
      </w:r>
      <w:r w:rsidR="00221E5D" w:rsidRPr="00B94955">
        <w:rPr>
          <w:color w:val="000000" w:themeColor="text1"/>
        </w:rPr>
        <w:t xml:space="preserve">deset </w:t>
      </w:r>
      <w:r w:rsidRPr="00B94955">
        <w:rPr>
          <w:color w:val="000000" w:themeColor="text1"/>
        </w:rPr>
        <w:t>(</w:t>
      </w:r>
      <w:r w:rsidR="00221E5D" w:rsidRPr="00B94955">
        <w:rPr>
          <w:color w:val="000000" w:themeColor="text1"/>
        </w:rPr>
        <w:t>10</w:t>
      </w:r>
      <w:r w:rsidRPr="00B94955">
        <w:rPr>
          <w:color w:val="000000" w:themeColor="text1"/>
        </w:rPr>
        <w:t xml:space="preserve">) sati tjedno. </w:t>
      </w:r>
    </w:p>
    <w:p w:rsidR="008E1932" w:rsidRPr="00B94955" w:rsidRDefault="008E1932" w:rsidP="000943DE">
      <w:pPr>
        <w:jc w:val="both"/>
        <w:rPr>
          <w:color w:val="000000" w:themeColor="text1"/>
        </w:rPr>
      </w:pPr>
    </w:p>
    <w:p w:rsidR="008E1932" w:rsidRPr="00B94955" w:rsidRDefault="008E1932" w:rsidP="000943DE">
      <w:pPr>
        <w:jc w:val="both"/>
        <w:rPr>
          <w:color w:val="000000" w:themeColor="text1"/>
        </w:rPr>
      </w:pPr>
      <w:r w:rsidRPr="00B94955">
        <w:rPr>
          <w:color w:val="000000" w:themeColor="text1"/>
        </w:rPr>
        <w:t xml:space="preserve">Ako priroda prijeke potrebe posla onemogućuje ravnatelja za izdavanje pisanog naloga prije početka prekovremenog rada, usmeni </w:t>
      </w:r>
      <w:r w:rsidR="009B6192" w:rsidRPr="00B94955">
        <w:rPr>
          <w:color w:val="000000" w:themeColor="text1"/>
        </w:rPr>
        <w:t xml:space="preserve">je </w:t>
      </w:r>
      <w:r w:rsidRPr="00B94955">
        <w:rPr>
          <w:color w:val="000000" w:themeColor="text1"/>
        </w:rPr>
        <w:t xml:space="preserve">nalog ravnatelj dužan pisano potvrditi u roku od sedam (7) dana od dana kada je prekovremeni rad naložen. </w:t>
      </w:r>
    </w:p>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Pr="00B94955" w:rsidRDefault="00AE35FD" w:rsidP="000943DE">
      <w:pPr>
        <w:jc w:val="both"/>
      </w:pPr>
      <w:r w:rsidRPr="00B94955">
        <w:t>Prekovremeni rad pojedinog ra</w:t>
      </w:r>
      <w:r w:rsidR="000943DE">
        <w:t xml:space="preserve">dnika ne smije trajati duže od </w:t>
      </w:r>
      <w:r w:rsidRPr="00B94955">
        <w:t>sto osamdeset (180) sati godišnje</w:t>
      </w:r>
      <w:r w:rsidR="009F45F2" w:rsidRPr="00B94955">
        <w:t xml:space="preserve">,  a ukupno trajanje </w:t>
      </w:r>
      <w:r w:rsidR="004454DE" w:rsidRPr="00B94955">
        <w:t xml:space="preserve">rada radnika koji radi prekovremeno ne može trajati više od 50 sati tjedno. </w:t>
      </w:r>
    </w:p>
    <w:p w:rsidR="00AE35FD" w:rsidRPr="00B94955" w:rsidRDefault="00AE35FD" w:rsidP="00F7643E"/>
    <w:p w:rsidR="00696516" w:rsidRDefault="00696516" w:rsidP="000943DE">
      <w:pPr>
        <w:jc w:val="both"/>
      </w:pPr>
      <w:r w:rsidRPr="00B94955">
        <w:t>Ravnatelj može zadužiti prekovremenim radom trudnicu, roditelja djeteta do tri (3) godine , samohranog roditelja s djetetom do šest (6) godina i radnika koji radi u nepunom radnom vremenu</w:t>
      </w:r>
      <w:r w:rsidR="00B8283C" w:rsidRPr="00B94955">
        <w:t>, radnika iz članka 31. stavka 7. te radnika iz članka</w:t>
      </w:r>
      <w:r w:rsidR="00C709BA" w:rsidRPr="00B94955">
        <w:t xml:space="preserve"> 32. stavka 4. </w:t>
      </w:r>
      <w:r w:rsidR="00461A23" w:rsidRPr="00B94955">
        <w:t>ovog Pravilnika</w:t>
      </w:r>
      <w:r w:rsidRPr="00B94955">
        <w:t xml:space="preserve">samo u slučaju ako su mu dostavili pisanu izjavu o dobrovoljnom pristanku na takav rad, osim u slučaju više sile. </w:t>
      </w:r>
    </w:p>
    <w:p w:rsidR="00696516" w:rsidRPr="009304E3" w:rsidRDefault="00696516" w:rsidP="00F7643E">
      <w:pPr>
        <w:rPr>
          <w:color w:val="FF0000"/>
        </w:rPr>
      </w:pPr>
    </w:p>
    <w:p w:rsidR="00696516" w:rsidRPr="00425FD4" w:rsidRDefault="00696516" w:rsidP="00A147F5">
      <w:pPr>
        <w:pStyle w:val="Heading5"/>
        <w:jc w:val="center"/>
      </w:pPr>
      <w:r w:rsidRPr="00425FD4">
        <w:t>ODMORI I DOPUSTI</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0943DE">
      <w:pPr>
        <w:jc w:val="both"/>
      </w:pPr>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0943DE">
      <w:pPr>
        <w:jc w:val="both"/>
      </w:pPr>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0943DE" w:rsidRDefault="000943DE"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0943DE">
      <w:pPr>
        <w:jc w:val="both"/>
      </w:pPr>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B94955" w:rsidRDefault="00696516" w:rsidP="00F7643E"/>
    <w:p w:rsidR="00696516" w:rsidRPr="00B94955" w:rsidRDefault="00696516" w:rsidP="000943DE">
      <w:pPr>
        <w:jc w:val="both"/>
      </w:pPr>
      <w:r w:rsidRPr="00B94955">
        <w:t>Ako je prijeko potrebno da radnik radi subotom i nedjeljom</w:t>
      </w:r>
      <w:r w:rsidR="00380E53" w:rsidRPr="00B94955">
        <w:t xml:space="preserve">  ostvaruje pravo na uvećanje plaće sukladno odredbama Kolektivnog ugovora</w:t>
      </w:r>
      <w:r w:rsidR="009313E8" w:rsidRPr="00B94955">
        <w:t>.</w:t>
      </w:r>
    </w:p>
    <w:p w:rsidR="009313E8" w:rsidRPr="009304E3" w:rsidRDefault="009313E8" w:rsidP="00380E53">
      <w:pPr>
        <w:rPr>
          <w:b/>
          <w:color w:val="FF0000"/>
        </w:rPr>
      </w:pPr>
    </w:p>
    <w:p w:rsidR="00696516" w:rsidRPr="00425FD4" w:rsidRDefault="00696516" w:rsidP="00F7643E"/>
    <w:p w:rsidR="00696516" w:rsidRPr="00425FD4" w:rsidRDefault="00696516" w:rsidP="00014F06">
      <w:pPr>
        <w:pStyle w:val="Heading5"/>
        <w:jc w:val="center"/>
      </w:pPr>
      <w:r w:rsidRPr="00425FD4">
        <w:t>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3F0AD3">
      <w:pPr>
        <w:jc w:val="both"/>
      </w:pPr>
      <w:r w:rsidRPr="00425FD4">
        <w:t xml:space="preserve">Pravo na plaćeni godišnji odmor određuje se u trajanju </w:t>
      </w:r>
      <w:r w:rsidRPr="003F0AD3">
        <w:t>najmanje četiri (4) tjedna</w:t>
      </w:r>
      <w:r w:rsidRPr="000943DE">
        <w:rPr>
          <w:color w:val="FF0000"/>
        </w:rPr>
        <w:t xml:space="preserve"> </w:t>
      </w:r>
      <w:r w:rsidRPr="00425FD4">
        <w:t xml:space="preserve">u svakoj kalendarskoj godini. </w:t>
      </w:r>
    </w:p>
    <w:p w:rsidR="00696516" w:rsidRPr="00425FD4" w:rsidRDefault="00696516" w:rsidP="003F0AD3">
      <w:pPr>
        <w:jc w:val="both"/>
      </w:pPr>
    </w:p>
    <w:p w:rsidR="00696516" w:rsidRPr="00425FD4" w:rsidRDefault="00696516" w:rsidP="003F0AD3">
      <w:pPr>
        <w:jc w:val="both"/>
      </w:pPr>
      <w:r w:rsidRPr="00425FD4">
        <w:t xml:space="preserve">U trajanje godišnjeg odmora ne uračunavaju se dani tjednog odmora, blagdani i neradni dani određeni zakonom. </w:t>
      </w:r>
    </w:p>
    <w:p w:rsidR="00696516" w:rsidRPr="00425FD4" w:rsidRDefault="00696516" w:rsidP="000943DE">
      <w:pPr>
        <w:jc w:val="both"/>
      </w:pPr>
    </w:p>
    <w:p w:rsidR="00696516" w:rsidRPr="00425FD4" w:rsidRDefault="00696516" w:rsidP="000943DE">
      <w:pPr>
        <w:jc w:val="both"/>
      </w:pPr>
      <w:r w:rsidRPr="00425FD4">
        <w:lastRenderedPageBreak/>
        <w:t xml:space="preserve">Razdoblje privremene nesposobnosti za rad koje je utvrdio ovlašteni liječnik ne uračunava se u trajanje godišnjeg odmora. </w:t>
      </w:r>
    </w:p>
    <w:p w:rsidR="00696516" w:rsidRDefault="00696516" w:rsidP="000943DE">
      <w:pPr>
        <w:jc w:val="both"/>
      </w:pP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B94955" w:rsidRDefault="00696516" w:rsidP="00F7643E">
      <w:r w:rsidRPr="00B94955">
        <w:t>Na minimalni broj dana godišnjeg odmora dodaje se broj radnih dana u skladu s odredbama Kolektivnog ugovora na osnovi sljedećih kriterija</w:t>
      </w:r>
      <w:r w:rsidR="00EA5FDF" w:rsidRPr="00B94955">
        <w:t>:</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Default="00696516" w:rsidP="00F7643E"/>
    <w:p w:rsidR="00B94955" w:rsidRPr="00425FD4" w:rsidRDefault="00B94955"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0943DE">
      <w:pPr>
        <w:jc w:val="both"/>
      </w:pPr>
      <w:r w:rsidRPr="00425FD4">
        <w:t xml:space="preserve">Radnici koriste godišnji odmor u pravilu tijekom zimskog, proljetnog i ljetnog odmora učenika, prema rasporedu korištenja godišnjih odmora. </w:t>
      </w:r>
    </w:p>
    <w:p w:rsidR="00696516" w:rsidRPr="00425FD4" w:rsidRDefault="00696516" w:rsidP="000943DE">
      <w:pPr>
        <w:jc w:val="both"/>
      </w:pPr>
    </w:p>
    <w:p w:rsidR="00696516" w:rsidRPr="00425FD4" w:rsidRDefault="00696516" w:rsidP="000943DE">
      <w:pPr>
        <w:jc w:val="both"/>
      </w:pPr>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562977" w:rsidRDefault="00696516" w:rsidP="000943DE">
      <w:pPr>
        <w:jc w:val="both"/>
        <w:rPr>
          <w:b/>
          <w:color w:val="FF0000"/>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B94955">
        <w:t>, osim ako se ne dogovor</w:t>
      </w:r>
      <w:r w:rsidR="00AA1EBE" w:rsidRPr="00B94955">
        <w:t>i</w:t>
      </w:r>
      <w:r w:rsidR="00477C34" w:rsidRPr="00B94955">
        <w:t xml:space="preserve"> drukčije.</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0943DE">
      <w:pPr>
        <w:jc w:val="both"/>
      </w:pPr>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823429" w:rsidRDefault="00696516" w:rsidP="000943DE">
      <w:pPr>
        <w:jc w:val="both"/>
      </w:pPr>
      <w:r w:rsidRPr="00425FD4">
        <w:t>Raspored korištenja godišnjih odmora,</w:t>
      </w:r>
      <w:r w:rsidR="00562977">
        <w:t xml:space="preserve"> uz prethodno savjetovanje s </w:t>
      </w:r>
      <w:r w:rsidRPr="00425FD4">
        <w:t>sindikalnim povjereni</w:t>
      </w:r>
      <w:r>
        <w:t>kom u funkciji Radničkog vijeća</w:t>
      </w:r>
      <w:r w:rsidRPr="00425FD4">
        <w:t>, ravnatelj treba don</w:t>
      </w:r>
      <w:r>
        <w:t xml:space="preserve">ijeti najkasnije do </w:t>
      </w:r>
      <w:r w:rsidRPr="00823429">
        <w:t xml:space="preserve">30. </w:t>
      </w:r>
      <w:r w:rsidR="008E204D" w:rsidRPr="00823429">
        <w:t xml:space="preserve">lipnja </w:t>
      </w:r>
      <w:r w:rsidRPr="00823429">
        <w:t xml:space="preserve">tekuće godine. </w:t>
      </w:r>
    </w:p>
    <w:p w:rsidR="00696516" w:rsidRPr="00823429"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0943DE">
      <w:pPr>
        <w:jc w:val="both"/>
      </w:pPr>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0943DE">
      <w:pPr>
        <w:jc w:val="both"/>
      </w:pPr>
    </w:p>
    <w:p w:rsidR="00696516" w:rsidRDefault="00696516" w:rsidP="000943DE">
      <w:pPr>
        <w:jc w:val="both"/>
      </w:pPr>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3F0AD3" w:rsidRDefault="003F0AD3" w:rsidP="000943DE">
      <w:pPr>
        <w:jc w:val="both"/>
      </w:pPr>
    </w:p>
    <w:p w:rsidR="003F0AD3" w:rsidRPr="00425FD4" w:rsidRDefault="003F0AD3" w:rsidP="000943DE">
      <w:pPr>
        <w:jc w:val="both"/>
      </w:pPr>
    </w:p>
    <w:p w:rsidR="00696516" w:rsidRPr="00425FD4" w:rsidRDefault="00696516" w:rsidP="000943DE">
      <w:pPr>
        <w:jc w:val="both"/>
      </w:pPr>
    </w:p>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823429" w:rsidRDefault="00153956" w:rsidP="000943DE">
      <w:pPr>
        <w:jc w:val="both"/>
      </w:pPr>
      <w:r w:rsidRPr="00823429">
        <w:t xml:space="preserve">Radnik koji nije ostvario pravo na puni godišnji odmor ima pravo na razmjerni dio godišnjeg odmora koji se utvrđuje u trajanju od jedne dvanaestine godišnjeg odmora za svaki mjesec trajanja radnog odnosa. </w:t>
      </w:r>
    </w:p>
    <w:p w:rsidR="00153956" w:rsidRPr="00562977" w:rsidRDefault="00153956" w:rsidP="00153956">
      <w:pPr>
        <w:rPr>
          <w:color w:val="FF0000"/>
        </w:rPr>
      </w:pPr>
    </w:p>
    <w:p w:rsidR="00696516" w:rsidRPr="00425FD4" w:rsidRDefault="00696516" w:rsidP="000943DE">
      <w:pPr>
        <w:jc w:val="both"/>
      </w:pPr>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0943DE">
      <w:pPr>
        <w:jc w:val="both"/>
      </w:pPr>
    </w:p>
    <w:p w:rsidR="00696516" w:rsidRPr="00B041FD" w:rsidRDefault="00696516" w:rsidP="000943DE">
      <w:pPr>
        <w:jc w:val="both"/>
      </w:pPr>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823429" w:rsidRDefault="00F73EF5" w:rsidP="000943DE">
      <w:pPr>
        <w:jc w:val="both"/>
      </w:pPr>
      <w:r w:rsidRPr="00823429">
        <w:t xml:space="preserve">Radnik koji je ostvario pravo na razmjerni dio godišnjeg odmora može taj dio godišnjeg odmora prenijeti i iskoristiti najkasnije do 30. lipnja sljedeće kalendarske godine. </w:t>
      </w:r>
    </w:p>
    <w:p w:rsidR="003C4793" w:rsidRPr="00823429" w:rsidRDefault="003C4793" w:rsidP="00F7643E">
      <w:pPr>
        <w:rPr>
          <w:sz w:val="28"/>
          <w:szCs w:val="28"/>
        </w:rPr>
      </w:pPr>
    </w:p>
    <w:p w:rsidR="00696516" w:rsidRPr="00DE04B7" w:rsidRDefault="00696516" w:rsidP="000943DE">
      <w:pPr>
        <w:jc w:val="both"/>
      </w:pPr>
      <w:r w:rsidRPr="00DE04B7">
        <w:t>Iznimno</w:t>
      </w:r>
      <w:r w:rsidR="00532CBC" w:rsidRPr="00DE04B7">
        <w:t xml:space="preserve">,radnik </w:t>
      </w:r>
      <w:r w:rsidR="00E000FB" w:rsidRPr="00DE04B7">
        <w:t xml:space="preserve">kojem prestaje radni odnos , za tu kalendarsku godinu ostvaruje pravo na razmjerni dio godišnjeg odmora , bez obzira na trajanje radnog odnosa. </w:t>
      </w:r>
    </w:p>
    <w:p w:rsidR="00696516" w:rsidRPr="00562977" w:rsidRDefault="00696516" w:rsidP="00F7643E">
      <w:pPr>
        <w:rPr>
          <w:color w:val="FF0000"/>
        </w:rPr>
      </w:pP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0943DE">
      <w:pPr>
        <w:jc w:val="both"/>
      </w:pPr>
      <w:r w:rsidRPr="00425FD4">
        <w:t>Započeto korištenje godišnjeg odmora prekinuto zbog navedenih razloga iz članka 42. stavka 3.</w:t>
      </w:r>
      <w:r w:rsidR="00A838DC">
        <w:t xml:space="preserve"> ovog Pravilnika,</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0943DE">
      <w:pPr>
        <w:jc w:val="both"/>
      </w:pPr>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0943DE">
      <w:pPr>
        <w:jc w:val="both"/>
      </w:pPr>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Default="00696516" w:rsidP="000943DE">
      <w:pPr>
        <w:jc w:val="both"/>
      </w:pPr>
      <w:r w:rsidRPr="00425FD4">
        <w:t xml:space="preserve">Naknada za neiskorišteni godišnji odmor iz stavka 1. ovog članka određuje se razmjerno broju dana neiskorištenog godišnjeg odmora. </w:t>
      </w:r>
    </w:p>
    <w:p w:rsidR="003F0AD3" w:rsidRPr="00425FD4" w:rsidRDefault="003F0AD3" w:rsidP="000943DE">
      <w:pPr>
        <w:jc w:val="both"/>
      </w:pPr>
    </w:p>
    <w:p w:rsidR="00696516" w:rsidRPr="00425FD4" w:rsidRDefault="00696516" w:rsidP="00F7643E"/>
    <w:p w:rsidR="00696516" w:rsidRPr="00425FD4" w:rsidRDefault="00696516" w:rsidP="00F7643E">
      <w:pPr>
        <w:numPr>
          <w:ilvl w:val="0"/>
          <w:numId w:val="4"/>
        </w:numPr>
        <w:rPr>
          <w:b/>
          <w:bCs/>
        </w:rPr>
      </w:pPr>
      <w:r w:rsidRPr="00425FD4">
        <w:rPr>
          <w:b/>
          <w:bCs/>
        </w:rPr>
        <w:lastRenderedPageBreak/>
        <w:t>Prenošenje godišnjeg odmora u sljedeću kalendarsku godinu</w:t>
      </w:r>
    </w:p>
    <w:p w:rsidR="00696516" w:rsidRPr="00425FD4" w:rsidRDefault="00696516" w:rsidP="00F7643E">
      <w:pPr>
        <w:ind w:left="420"/>
        <w:rPr>
          <w:b/>
          <w:bCs/>
        </w:rPr>
      </w:pPr>
    </w:p>
    <w:p w:rsidR="00696516" w:rsidRPr="00425FD4" w:rsidRDefault="00696516" w:rsidP="00F7643E">
      <w:pPr>
        <w:pStyle w:val="NormalWeb"/>
        <w:spacing w:before="0" w:beforeAutospacing="0" w:after="0" w:afterAutospacing="0"/>
        <w:jc w:val="center"/>
        <w:rPr>
          <w:b/>
        </w:rPr>
      </w:pPr>
      <w:r w:rsidRPr="00425FD4">
        <w:rPr>
          <w:b/>
        </w:rPr>
        <w:t>Članak 51.</w:t>
      </w:r>
    </w:p>
    <w:p w:rsidR="00696516" w:rsidRPr="003F0AD3" w:rsidRDefault="00696516" w:rsidP="00422469">
      <w:pPr>
        <w:pStyle w:val="NormalWeb"/>
        <w:spacing w:before="0" w:beforeAutospacing="0" w:after="0" w:afterAutospacing="0"/>
        <w:jc w:val="both"/>
      </w:pPr>
      <w:r w:rsidRPr="003F0AD3">
        <w:t xml:space="preserve">Neiskorišteni dio godišnjeg odmora radnik u skladu s člankom 44. stavcima 2. i 3. ovog Pravilnika radnik može prenijeti i iskoristiti </w:t>
      </w:r>
      <w:r w:rsidR="009B278D" w:rsidRPr="003F0AD3">
        <w:t xml:space="preserve">do 30. lipnja iduće kalendarske godine. </w:t>
      </w:r>
    </w:p>
    <w:p w:rsidR="009B278D" w:rsidRPr="00A838DC" w:rsidRDefault="00696516" w:rsidP="00422469">
      <w:pPr>
        <w:pStyle w:val="NormalWeb"/>
        <w:spacing w:before="0" w:beforeAutospacing="0" w:after="0" w:afterAutospacing="0"/>
        <w:jc w:val="both"/>
        <w:rPr>
          <w:color w:val="000000" w:themeColor="text1"/>
        </w:rPr>
      </w:pPr>
      <w:r w:rsidRPr="00A838DC">
        <w:rPr>
          <w:color w:val="000000" w:themeColor="text1"/>
        </w:rPr>
        <w:t xml:space="preserve">Godišnji odmor ili dio godišnjeg odmora iz prošle kalendarske godine koji nije iskorišten ili je prekinut zbog bolesti ili korištenja rodiljnog, roditeljskog ili posvojiteljskog dopusta, </w:t>
      </w:r>
      <w:r w:rsidR="007F7628" w:rsidRPr="00A838DC">
        <w:rPr>
          <w:color w:val="000000" w:themeColor="text1"/>
        </w:rPr>
        <w:t>te dopusta radi skrbi i njege djete</w:t>
      </w:r>
      <w:r w:rsidR="00562977" w:rsidRPr="00A838DC">
        <w:rPr>
          <w:color w:val="000000" w:themeColor="text1"/>
        </w:rPr>
        <w:t>ta s težim smetnjama u razvoju,</w:t>
      </w:r>
      <w:r w:rsidRPr="00A838DC">
        <w:rPr>
          <w:color w:val="000000" w:themeColor="text1"/>
        </w:rPr>
        <w:t>radnik ima pravo iskoristiti</w:t>
      </w:r>
      <w:r w:rsidR="009B278D" w:rsidRPr="00A838DC">
        <w:rPr>
          <w:color w:val="000000" w:themeColor="text1"/>
        </w:rPr>
        <w:t xml:space="preserve"> po povratku na rad, a najkasnije do 30. lip</w:t>
      </w:r>
      <w:r w:rsidR="00422469">
        <w:rPr>
          <w:color w:val="000000" w:themeColor="text1"/>
        </w:rPr>
        <w:t>nja sljedeće kalendarske godine, a ako to nije bilo moguće</w:t>
      </w:r>
      <w:r w:rsidR="009B278D" w:rsidRPr="00A838DC">
        <w:rPr>
          <w:color w:val="000000" w:themeColor="text1"/>
        </w:rPr>
        <w:t xml:space="preserve">, do kraja kalendarske godine u kojoj se vratio na rad. </w:t>
      </w:r>
    </w:p>
    <w:p w:rsidR="00696516" w:rsidRPr="00425FD4" w:rsidRDefault="00696516" w:rsidP="00F7643E">
      <w:pPr>
        <w:pStyle w:val="Normal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posvojitelja,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422469" w:rsidP="00F7643E">
      <w:r>
        <w:t>•  nastupanja u kulturnim i s</w:t>
      </w:r>
      <w:r w:rsidR="00696516" w:rsidRPr="00425FD4">
        <w:t xml:space="preserve">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422469">
      <w:pPr>
        <w:jc w:val="both"/>
      </w:pPr>
      <w:r w:rsidRPr="00425FD4">
        <w:t xml:space="preserve">Radnik ima pravo na plaćeni dopust za svaki smrtni slučaj </w:t>
      </w:r>
      <w:r w:rsidRPr="00B041FD">
        <w:t>i za svako darivanje krvi</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A838DC" w:rsidRDefault="00696516" w:rsidP="00422469">
      <w:pPr>
        <w:jc w:val="both"/>
      </w:pPr>
      <w:r w:rsidRPr="00A838DC">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562977" w:rsidRDefault="00696516" w:rsidP="00422469">
      <w:pPr>
        <w:jc w:val="both"/>
        <w:rPr>
          <w:color w:val="FF0000"/>
        </w:rPr>
      </w:pPr>
    </w:p>
    <w:p w:rsidR="00696516" w:rsidRPr="00425FD4" w:rsidRDefault="00696516" w:rsidP="00422469">
      <w:pPr>
        <w:jc w:val="both"/>
      </w:pPr>
      <w:r w:rsidRPr="00425FD4">
        <w:t>Ako radnik ostvari pravo na plaćeni dopust u vrijeme godišnjeg odmora, na zahtjev radnika korištenje godišnjeg odmora se  prekida i radnik koristi plaćeni dopust.</w:t>
      </w:r>
    </w:p>
    <w:p w:rsidR="00696516" w:rsidRDefault="00696516" w:rsidP="00F7643E"/>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B77902" w:rsidRDefault="00696516" w:rsidP="00C16F4E">
      <w:pPr>
        <w:rPr>
          <w:color w:val="000000" w:themeColor="text1"/>
        </w:rPr>
      </w:pPr>
      <w:r w:rsidRPr="00A838DC">
        <w:rPr>
          <w:color w:val="000000" w:themeColor="text1"/>
        </w:rPr>
        <w:t>Radnik</w:t>
      </w:r>
      <w:r w:rsidR="00C16F4E" w:rsidRPr="00A838DC">
        <w:rPr>
          <w:color w:val="000000" w:themeColor="text1"/>
        </w:rPr>
        <w:t xml:space="preserve"> ima pravo tijekom kalendarske godine na dopust za </w:t>
      </w:r>
      <w:r w:rsidR="003832BF" w:rsidRPr="00A838DC">
        <w:rPr>
          <w:color w:val="000000" w:themeColor="text1"/>
        </w:rPr>
        <w:t xml:space="preserve">vlastito </w:t>
      </w:r>
      <w:r w:rsidR="00C16F4E" w:rsidRPr="00A838DC">
        <w:rPr>
          <w:color w:val="000000" w:themeColor="text1"/>
        </w:rPr>
        <w:t>školovanje u skladu s odredbama Kolektivnog ugovora.</w:t>
      </w:r>
    </w:p>
    <w:p w:rsidR="00696516" w:rsidRPr="00A838DC" w:rsidRDefault="00C16F4E" w:rsidP="00C16F4E">
      <w:pPr>
        <w:rPr>
          <w:color w:val="000000" w:themeColor="text1"/>
        </w:rPr>
      </w:pPr>
      <w:r w:rsidRPr="00A838DC">
        <w:rPr>
          <w:color w:val="000000" w:themeColor="text1"/>
        </w:rPr>
        <w:t xml:space="preserve"> </w:t>
      </w:r>
    </w:p>
    <w:p w:rsidR="00696516" w:rsidRPr="00562977" w:rsidRDefault="00696516" w:rsidP="00F7643E">
      <w:pPr>
        <w:rPr>
          <w:color w:val="FF0000"/>
        </w:rPr>
      </w:pPr>
    </w:p>
    <w:p w:rsidR="00696516" w:rsidRPr="00425FD4" w:rsidRDefault="00696516" w:rsidP="00F7643E">
      <w:pPr>
        <w:jc w:val="center"/>
        <w:rPr>
          <w:b/>
        </w:rPr>
      </w:pPr>
      <w:r w:rsidRPr="00425FD4">
        <w:rPr>
          <w:b/>
        </w:rPr>
        <w:lastRenderedPageBreak/>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422469">
      <w:pPr>
        <w:jc w:val="both"/>
      </w:pPr>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422469">
      <w:pPr>
        <w:jc w:val="both"/>
      </w:pPr>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p w:rsidR="00696516" w:rsidRPr="003F0AD3" w:rsidRDefault="00696516" w:rsidP="00F7643E">
      <w:pPr>
        <w:pStyle w:val="Heading5"/>
      </w:pPr>
      <w:r w:rsidRPr="003F0AD3">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F50FA8" w:rsidRDefault="00696516" w:rsidP="00F7643E">
      <w:pPr>
        <w:rPr>
          <w:color w:val="000000" w:themeColor="text1"/>
        </w:rPr>
      </w:pPr>
      <w:r w:rsidRPr="00A838DC">
        <w:rPr>
          <w:color w:val="000000" w:themeColor="text1"/>
        </w:rPr>
        <w:t xml:space="preserve">Ako radnik odbije prihvatiti ponudu za obavljanje drugih odgovarajućih poslova otkazati će mu </w:t>
      </w:r>
    </w:p>
    <w:p w:rsidR="00696516" w:rsidRDefault="00696516" w:rsidP="00F7643E">
      <w:pPr>
        <w:rPr>
          <w:color w:val="000000" w:themeColor="text1"/>
        </w:rPr>
      </w:pPr>
      <w:r w:rsidRPr="00A838DC">
        <w:rPr>
          <w:color w:val="000000" w:themeColor="text1"/>
        </w:rPr>
        <w:t>se ugovor o radu uz ponudu izmijenjenog ugovora.</w:t>
      </w:r>
    </w:p>
    <w:p w:rsidR="00F50FA8" w:rsidRDefault="00F50FA8" w:rsidP="00F7643E">
      <w:pPr>
        <w:rPr>
          <w:color w:val="000000" w:themeColor="text1"/>
        </w:rPr>
      </w:pPr>
    </w:p>
    <w:p w:rsidR="00696516" w:rsidRPr="00A838DC" w:rsidRDefault="00696516" w:rsidP="00F7643E">
      <w:pPr>
        <w:rPr>
          <w:color w:val="000000" w:themeColor="text1"/>
        </w:rPr>
      </w:pPr>
    </w:p>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lastRenderedPageBreak/>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p w:rsidR="00696516" w:rsidRPr="00425FD4" w:rsidRDefault="00696516" w:rsidP="00F7643E">
      <w:pPr>
        <w:numPr>
          <w:ilvl w:val="0"/>
          <w:numId w:val="4"/>
        </w:numPr>
      </w:pPr>
      <w:r w:rsidRPr="00425FD4">
        <w:rPr>
          <w:b/>
          <w:bCs/>
        </w:rPr>
        <w:t>Zaštita trudnica, roditelja i posvojitelja</w:t>
      </w:r>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A838DC" w:rsidRDefault="00696516" w:rsidP="00F7643E">
      <w:pPr>
        <w:rPr>
          <w:color w:val="000000" w:themeColor="text1"/>
        </w:rPr>
      </w:pPr>
      <w:r w:rsidRPr="00425FD4">
        <w:t>Ostvarivanje prava rodilja, roditelja i posvojitelja obavlja se u skladu s odredbama Zakona o rod</w:t>
      </w:r>
      <w:r>
        <w:t>iljnim i roditeljskim potporama</w:t>
      </w:r>
      <w:r w:rsidRPr="00A838DC">
        <w:rPr>
          <w:color w:val="000000" w:themeColor="text1"/>
        </w:rPr>
        <w:t xml:space="preserve"> te ostalim posebnim propisima. </w:t>
      </w:r>
    </w:p>
    <w:p w:rsidR="00696516" w:rsidRPr="00A838DC" w:rsidRDefault="00696516" w:rsidP="00F7643E">
      <w:pPr>
        <w:rPr>
          <w:color w:val="000000" w:themeColor="text1"/>
        </w:rPr>
      </w:pPr>
    </w:p>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p w:rsidR="00696516" w:rsidRPr="00425FD4" w:rsidRDefault="00696516" w:rsidP="00F7643E">
      <w:pPr>
        <w:jc w:val="center"/>
        <w:rPr>
          <w:b/>
        </w:rPr>
      </w:pPr>
      <w:r w:rsidRPr="00425FD4">
        <w:rPr>
          <w:b/>
        </w:rPr>
        <w:t>Članak 61.</w:t>
      </w:r>
    </w:p>
    <w:p w:rsidR="00696516" w:rsidRPr="00425FD4" w:rsidRDefault="00696516" w:rsidP="00977423">
      <w:pPr>
        <w:jc w:val="both"/>
      </w:pPr>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977423">
      <w:pPr>
        <w:jc w:val="both"/>
      </w:pPr>
    </w:p>
    <w:p w:rsidR="00696516" w:rsidRPr="00425FD4" w:rsidRDefault="00696516" w:rsidP="00977423">
      <w:pPr>
        <w:jc w:val="both"/>
      </w:pPr>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977423">
      <w:pPr>
        <w:jc w:val="both"/>
      </w:pPr>
    </w:p>
    <w:p w:rsidR="00696516" w:rsidRPr="00425FD4" w:rsidRDefault="00696516" w:rsidP="00977423">
      <w:pPr>
        <w:jc w:val="both"/>
      </w:pPr>
      <w:r w:rsidRPr="00425FD4">
        <w:lastRenderedPageBreak/>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977423">
      <w:pPr>
        <w:jc w:val="both"/>
      </w:pPr>
    </w:p>
    <w:p w:rsidR="00696516" w:rsidRDefault="00977423" w:rsidP="00977423">
      <w:pPr>
        <w:jc w:val="both"/>
      </w:pPr>
      <w:r>
        <w:t xml:space="preserve">Radnikovi </w:t>
      </w:r>
      <w:r w:rsidR="00696516" w:rsidRPr="00425FD4">
        <w:t>osobni podaci mogu se dostavljati trećima samo uz njegovu prethodnu pisanu suglasnost, osim kada je dostava osobnih podataka radnika propisana zakonskim odr</w:t>
      </w:r>
      <w:r w:rsidR="00696516">
        <w:t xml:space="preserve">edbama, u skladu sa </w:t>
      </w:r>
      <w:r w:rsidR="00696516" w:rsidRPr="00425FD4">
        <w:t>Zakonom o zaštiti osobnih podataka</w:t>
      </w:r>
      <w:r w:rsidR="00582AC8">
        <w:t>.</w:t>
      </w:r>
    </w:p>
    <w:p w:rsidR="00696516" w:rsidRPr="00A838DC" w:rsidRDefault="00696516" w:rsidP="00977423">
      <w:pPr>
        <w:jc w:val="both"/>
        <w:rPr>
          <w:color w:val="000000" w:themeColor="text1"/>
        </w:rPr>
      </w:pPr>
      <w:r w:rsidRPr="00A838DC">
        <w:rPr>
          <w:color w:val="000000" w:themeColor="text1"/>
        </w:rPr>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696516" w:rsidRPr="00562977" w:rsidRDefault="00696516" w:rsidP="00F7643E">
      <w:pPr>
        <w:rPr>
          <w:color w:val="7030A0"/>
        </w:rPr>
      </w:pPr>
    </w:p>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bookmarkStart w:id="0" w:name="_GoBack"/>
      <w:bookmarkEnd w:id="0"/>
    </w:p>
    <w:p w:rsidR="00696516" w:rsidRPr="00425FD4" w:rsidRDefault="00696516" w:rsidP="00F7643E">
      <w:pPr>
        <w:numPr>
          <w:ilvl w:val="0"/>
          <w:numId w:val="4"/>
        </w:numPr>
        <w:rPr>
          <w:b/>
          <w:bCs/>
        </w:rPr>
      </w:pPr>
      <w:r>
        <w:rPr>
          <w:b/>
          <w:bCs/>
        </w:rPr>
        <w:t>Zaštita dostojanstva</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977423">
      <w:pPr>
        <w:jc w:val="both"/>
      </w:pPr>
      <w:r w:rsidRPr="00425FD4">
        <w:t xml:space="preserve">Diskriminacijom se smatraju i uznemiravanje i spolno uznemiravanje. </w:t>
      </w:r>
    </w:p>
    <w:p w:rsidR="00696516" w:rsidRPr="00425FD4" w:rsidRDefault="00696516" w:rsidP="00977423">
      <w:pPr>
        <w:jc w:val="both"/>
      </w:pPr>
    </w:p>
    <w:p w:rsidR="00696516" w:rsidRPr="00425FD4" w:rsidRDefault="00696516" w:rsidP="00977423">
      <w:pPr>
        <w:jc w:val="both"/>
      </w:pPr>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977423">
      <w:pPr>
        <w:jc w:val="both"/>
      </w:pPr>
    </w:p>
    <w:p w:rsidR="00696516" w:rsidRPr="00425FD4" w:rsidRDefault="00696516" w:rsidP="00977423">
      <w:pPr>
        <w:jc w:val="both"/>
      </w:pPr>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977423">
      <w:pPr>
        <w:jc w:val="both"/>
      </w:pPr>
    </w:p>
    <w:p w:rsidR="00696516" w:rsidRPr="00425FD4" w:rsidRDefault="00696516" w:rsidP="00977423">
      <w:pPr>
        <w:jc w:val="both"/>
      </w:pPr>
      <w:r w:rsidRPr="00425FD4">
        <w:t xml:space="preserve">Svako radnikovo uznemiravanje ili spolno uznemiravanje drugih radnika predstavlja povredu obveza iz radnog odnosa. </w:t>
      </w:r>
    </w:p>
    <w:p w:rsidR="00696516" w:rsidRPr="00425FD4" w:rsidRDefault="00696516" w:rsidP="00977423">
      <w:pPr>
        <w:jc w:val="both"/>
      </w:pPr>
    </w:p>
    <w:p w:rsidR="00696516" w:rsidRPr="00425FD4" w:rsidRDefault="00696516" w:rsidP="00977423">
      <w:pPr>
        <w:jc w:val="both"/>
      </w:pPr>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977423">
      <w:pPr>
        <w:jc w:val="both"/>
      </w:pPr>
    </w:p>
    <w:p w:rsidR="00696516" w:rsidRDefault="00696516" w:rsidP="00977423">
      <w:pPr>
        <w:jc w:val="both"/>
      </w:pPr>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3F0AD3" w:rsidRDefault="003F0AD3" w:rsidP="00977423">
      <w:pPr>
        <w:jc w:val="both"/>
      </w:pPr>
    </w:p>
    <w:p w:rsidR="003F0AD3" w:rsidRDefault="003F0AD3" w:rsidP="00977423">
      <w:pPr>
        <w:jc w:val="both"/>
      </w:pPr>
    </w:p>
    <w:p w:rsidR="003F0AD3" w:rsidRPr="00425FD4" w:rsidRDefault="003F0AD3" w:rsidP="00977423">
      <w:pPr>
        <w:jc w:val="both"/>
      </w:pP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lastRenderedPageBreak/>
        <w:t>Imenovanje osobe ovlaštene za rješavanje pritužbi za zaštitu dostojanstva</w:t>
      </w:r>
    </w:p>
    <w:p w:rsidR="00696516" w:rsidRPr="00425FD4" w:rsidRDefault="00696516" w:rsidP="00F7643E"/>
    <w:p w:rsidR="00696516" w:rsidRPr="00425FD4" w:rsidRDefault="00696516" w:rsidP="00F7643E">
      <w:pPr>
        <w:jc w:val="center"/>
        <w:rPr>
          <w:b/>
        </w:rPr>
      </w:pPr>
      <w:r w:rsidRPr="00425FD4">
        <w:rPr>
          <w:b/>
        </w:rPr>
        <w:t>Članak 64.</w:t>
      </w:r>
    </w:p>
    <w:p w:rsidR="00696516" w:rsidRPr="00386EA5" w:rsidRDefault="00696516" w:rsidP="00977423">
      <w:pPr>
        <w:jc w:val="both"/>
        <w:rPr>
          <w:color w:val="000000" w:themeColor="text1"/>
        </w:rPr>
      </w:pPr>
      <w:r w:rsidRPr="00386EA5">
        <w:rPr>
          <w:color w:val="000000" w:themeColor="text1"/>
        </w:rPr>
        <w:t>Ravnatelj je obvezan uz suglasnost Radničkog vijeća ili sindikalnog povjerenika koji je preuzeo prava i dužnosti Radničkog vijeća</w:t>
      </w:r>
      <w:r w:rsidR="00977423">
        <w:rPr>
          <w:color w:val="000000" w:themeColor="text1"/>
        </w:rPr>
        <w:t xml:space="preserve"> </w:t>
      </w:r>
      <w:r w:rsidRPr="00386EA5">
        <w:rPr>
          <w:color w:val="000000" w:themeColor="text1"/>
        </w:rPr>
        <w:t xml:space="preserve">imenovati osobu koja je osim njega ovlaštena primati i rješavati pritužbe vezane za zaštitu dostojanstva radnika. </w:t>
      </w:r>
    </w:p>
    <w:p w:rsidR="00386EA5" w:rsidRPr="00386EA5" w:rsidRDefault="00386EA5" w:rsidP="00F7643E">
      <w:pPr>
        <w:rPr>
          <w:color w:val="000000" w:themeColor="text1"/>
        </w:rPr>
      </w:pPr>
    </w:p>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977423">
      <w:pPr>
        <w:jc w:val="both"/>
      </w:pPr>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977423">
      <w:pPr>
        <w:jc w:val="both"/>
      </w:pPr>
    </w:p>
    <w:p w:rsidR="00696516" w:rsidRDefault="00696516" w:rsidP="00977423">
      <w:pPr>
        <w:jc w:val="both"/>
      </w:pPr>
      <w:r w:rsidRPr="00425FD4">
        <w:t xml:space="preserve">Za vrijeme prekida rada prema odredbama ovog članka radnik ima pravo na naknadu plaće kao da je radio. </w:t>
      </w:r>
    </w:p>
    <w:p w:rsidR="007D4152" w:rsidRDefault="007D4152" w:rsidP="00977423">
      <w:pPr>
        <w:jc w:val="both"/>
      </w:pPr>
    </w:p>
    <w:p w:rsidR="00696516" w:rsidRPr="00386EA5" w:rsidRDefault="007D4152" w:rsidP="00977423">
      <w:pPr>
        <w:jc w:val="both"/>
        <w:rPr>
          <w:color w:val="000000" w:themeColor="text1"/>
        </w:rPr>
      </w:pPr>
      <w:r w:rsidRPr="00386EA5">
        <w:rPr>
          <w:color w:val="000000" w:themeColor="text1"/>
        </w:rPr>
        <w:lastRenderedPageBreak/>
        <w:t xml:space="preserve">Ako pravomoćnom sudskom odlukom bude utvrđeno da nije povrijeđeno pravo radnika </w:t>
      </w:r>
      <w:r w:rsidR="00BB537B" w:rsidRPr="00386EA5">
        <w:rPr>
          <w:color w:val="000000" w:themeColor="text1"/>
        </w:rPr>
        <w:t>Š</w:t>
      </w:r>
      <w:r w:rsidRPr="00386EA5">
        <w:rPr>
          <w:color w:val="000000" w:themeColor="text1"/>
        </w:rPr>
        <w:t xml:space="preserve">kola može zahtijevati povrat isplaćenog iznosa naknade plaće </w:t>
      </w:r>
      <w:r w:rsidR="00D9088A" w:rsidRPr="00386EA5">
        <w:rPr>
          <w:color w:val="000000" w:themeColor="text1"/>
        </w:rPr>
        <w:t xml:space="preserve">iz stavka 4. ovog članka. </w:t>
      </w:r>
    </w:p>
    <w:p w:rsidR="00386EA5" w:rsidRPr="00386EA5" w:rsidRDefault="00386EA5" w:rsidP="00D9088A">
      <w:pPr>
        <w:rPr>
          <w:color w:val="000000" w:themeColor="text1"/>
        </w:rPr>
      </w:pPr>
    </w:p>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Heading5"/>
      </w:pPr>
    </w:p>
    <w:p w:rsidR="00696516" w:rsidRPr="00425FD4" w:rsidRDefault="00696516" w:rsidP="00014F06">
      <w:pPr>
        <w:pStyle w:val="Heading5"/>
        <w:jc w:val="center"/>
      </w:pPr>
      <w:r w:rsidRPr="00425FD4">
        <w:t>PLAĆE, NAKNADE PLAĆA I DRUGA MATERIJALNA PRAVA</w:t>
      </w:r>
    </w:p>
    <w:p w:rsidR="00696516" w:rsidRPr="00425FD4" w:rsidRDefault="00696516" w:rsidP="00F7643E"/>
    <w:p w:rsidR="00696516" w:rsidRPr="00425FD4" w:rsidRDefault="00696516" w:rsidP="00F7643E">
      <w:pPr>
        <w:jc w:val="center"/>
        <w:rPr>
          <w:b/>
        </w:rPr>
      </w:pPr>
      <w:r w:rsidRPr="00425FD4">
        <w:rPr>
          <w:b/>
        </w:rPr>
        <w:t>Čanak 68.</w:t>
      </w:r>
    </w:p>
    <w:p w:rsidR="00696516" w:rsidRPr="00425FD4" w:rsidRDefault="00696516" w:rsidP="00977423">
      <w:pPr>
        <w:jc w:val="both"/>
      </w:pPr>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F5564C" w:rsidRPr="00386EA5" w:rsidRDefault="00F5564C" w:rsidP="00977423">
      <w:pPr>
        <w:jc w:val="both"/>
      </w:pPr>
    </w:p>
    <w:p w:rsidR="00696516" w:rsidRPr="00425FD4" w:rsidRDefault="00696516" w:rsidP="0059282B">
      <w:pPr>
        <w:jc w:val="both"/>
      </w:pPr>
      <w:r>
        <w:t xml:space="preserve">Ravnatelj Škole </w:t>
      </w:r>
      <w:r w:rsidRPr="00425FD4">
        <w:t xml:space="preserve">pravodobno će dostavljati nadležnim tijelima podatke za ostvarivanje prava iz stavka 1. ovog članka. </w:t>
      </w:r>
    </w:p>
    <w:p w:rsidR="00696516" w:rsidRPr="00425FD4" w:rsidRDefault="00696516" w:rsidP="0059282B">
      <w:pPr>
        <w:jc w:val="center"/>
      </w:pPr>
    </w:p>
    <w:p w:rsidR="00696516" w:rsidRPr="00425FD4" w:rsidRDefault="00696516" w:rsidP="0059282B">
      <w:pPr>
        <w:jc w:val="center"/>
        <w:rPr>
          <w:b/>
        </w:rPr>
      </w:pPr>
      <w:r w:rsidRPr="00425FD4">
        <w:rPr>
          <w:b/>
        </w:rPr>
        <w:t>Članak 69.</w:t>
      </w:r>
    </w:p>
    <w:p w:rsidR="00696516" w:rsidRPr="00425FD4" w:rsidRDefault="00696516" w:rsidP="0059282B">
      <w:pPr>
        <w:jc w:val="both"/>
      </w:pPr>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59282B">
      <w:pPr>
        <w:jc w:val="both"/>
      </w:pPr>
    </w:p>
    <w:p w:rsidR="00696516" w:rsidRPr="00425FD4" w:rsidRDefault="00696516" w:rsidP="0059282B">
      <w:pPr>
        <w:jc w:val="both"/>
      </w:pPr>
      <w:r w:rsidRPr="00425FD4">
        <w:t xml:space="preserve">Obračuni iz stavka 1. ovog članka ovršne su isprave. </w:t>
      </w:r>
    </w:p>
    <w:p w:rsidR="00696516" w:rsidRPr="00425FD4" w:rsidRDefault="00696516" w:rsidP="0059282B">
      <w:pPr>
        <w:jc w:val="both"/>
      </w:pPr>
    </w:p>
    <w:p w:rsidR="00696516" w:rsidRPr="00425FD4" w:rsidRDefault="00696516" w:rsidP="0059282B">
      <w:pPr>
        <w:jc w:val="center"/>
        <w:rPr>
          <w:b/>
        </w:rPr>
      </w:pPr>
      <w:r w:rsidRPr="00425FD4">
        <w:rPr>
          <w:b/>
        </w:rPr>
        <w:t>Članak 70.</w:t>
      </w:r>
    </w:p>
    <w:p w:rsidR="00696516" w:rsidRPr="00425FD4" w:rsidRDefault="00696516" w:rsidP="0059282B">
      <w:pPr>
        <w:jc w:val="both"/>
      </w:pPr>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59282B">
      <w:pPr>
        <w:jc w:val="both"/>
      </w:pPr>
    </w:p>
    <w:p w:rsidR="0059282B" w:rsidRDefault="00696516" w:rsidP="003F0AD3">
      <w:pPr>
        <w:jc w:val="both"/>
      </w:pPr>
      <w:r w:rsidRPr="00425FD4">
        <w:t xml:space="preserve">Pisanu suglasnost iz stavka 1. ovoga članka sindikat ili radnik dužan je dostaviti računovodstvu Škole. </w:t>
      </w:r>
    </w:p>
    <w:p w:rsidR="00696516" w:rsidRPr="00425FD4" w:rsidRDefault="00696516" w:rsidP="00F7643E"/>
    <w:p w:rsidR="00696516" w:rsidRPr="00425FD4" w:rsidRDefault="00696516" w:rsidP="00014F06">
      <w:pPr>
        <w:pStyle w:val="Heading5"/>
        <w:jc w:val="center"/>
      </w:pPr>
      <w:r w:rsidRPr="00425FD4">
        <w:t>PRESTANAK RADNOG ODNOSA</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59282B">
      <w:pPr>
        <w:jc w:val="both"/>
      </w:pPr>
      <w:r w:rsidRPr="00425FD4">
        <w:t>Radniku prestaje ugovor o radu</w:t>
      </w:r>
      <w:r>
        <w:t xml:space="preserve"> sklopljen na određeno vrijeme </w:t>
      </w:r>
      <w:r w:rsidRPr="00425FD4">
        <w:t>istekom vremena na koje je sklopljen te sukladno članku 2</w:t>
      </w:r>
      <w:r>
        <w:t>3</w:t>
      </w:r>
      <w:r w:rsidRPr="00425FD4">
        <w:t>.ovog Pravilnika.</w:t>
      </w:r>
    </w:p>
    <w:p w:rsidR="00696516" w:rsidRPr="00425FD4" w:rsidRDefault="00696516" w:rsidP="0059282B">
      <w:pPr>
        <w:jc w:val="both"/>
      </w:pPr>
    </w:p>
    <w:p w:rsidR="00696516" w:rsidRDefault="00696516" w:rsidP="0059282B">
      <w:pPr>
        <w:jc w:val="both"/>
      </w:pPr>
      <w:r w:rsidRPr="00425FD4">
        <w:t>U slučaju iz stavka 1. ovog članka ravnatelj škole donosi obavijest o prestanku radnog odnosa na određeno vrijeme.</w:t>
      </w:r>
    </w:p>
    <w:p w:rsidR="00696516" w:rsidRPr="00425FD4" w:rsidRDefault="00696516" w:rsidP="0059282B">
      <w:pPr>
        <w:jc w:val="both"/>
      </w:pPr>
    </w:p>
    <w:p w:rsidR="00696516" w:rsidRPr="00425FD4" w:rsidRDefault="00696516" w:rsidP="0059282B">
      <w:pPr>
        <w:jc w:val="both"/>
      </w:pPr>
      <w:r w:rsidRPr="00425FD4">
        <w:t>Ugovor o radu sklopljen na određeno vrijeme može prestati i sporazumom ugovornih strana.</w:t>
      </w:r>
    </w:p>
    <w:p w:rsidR="00386EA5" w:rsidRDefault="00386EA5" w:rsidP="00F7643E"/>
    <w:p w:rsidR="0059282B" w:rsidRDefault="0059282B" w:rsidP="00F7643E"/>
    <w:p w:rsidR="008342B9" w:rsidRDefault="008342B9" w:rsidP="00F7643E"/>
    <w:p w:rsidR="00696516" w:rsidRPr="00425FD4" w:rsidRDefault="00696516" w:rsidP="00F7643E">
      <w:pPr>
        <w:numPr>
          <w:ilvl w:val="0"/>
          <w:numId w:val="4"/>
        </w:numPr>
        <w:rPr>
          <w:b/>
          <w:bCs/>
        </w:rPr>
      </w:pPr>
      <w:r>
        <w:rPr>
          <w:b/>
          <w:bCs/>
        </w:rPr>
        <w:lastRenderedPageBreak/>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59282B">
      <w:pPr>
        <w:ind w:left="420"/>
        <w:jc w:val="both"/>
      </w:pPr>
      <w:r w:rsidRPr="00425FD4">
        <w:t>•  Otkazom ugovora o radu od strane radnika ili Škole: redovitim ili izvanrednim</w:t>
      </w:r>
    </w:p>
    <w:p w:rsidR="00696516" w:rsidRDefault="00696516" w:rsidP="0059282B">
      <w:pPr>
        <w:jc w:val="both"/>
      </w:pPr>
      <w:r w:rsidRPr="00425FD4">
        <w:t>Ugovor o radu otkazuje se sukladno postupku propisanom zakonskim odre</w:t>
      </w:r>
      <w:r>
        <w:t>dbama te odredbama članaka 74.–</w:t>
      </w:r>
      <w:r w:rsidRPr="00425FD4">
        <w:t>84. ovoga Pravilnika.</w:t>
      </w:r>
    </w:p>
    <w:p w:rsidR="00195F7A" w:rsidRPr="00425FD4" w:rsidRDefault="00195F7A" w:rsidP="0059282B">
      <w:pPr>
        <w:jc w:val="both"/>
      </w:pPr>
    </w:p>
    <w:p w:rsidR="00696516" w:rsidRPr="00425FD4" w:rsidRDefault="00696516" w:rsidP="0059282B">
      <w:pPr>
        <w:ind w:left="426"/>
        <w:jc w:val="both"/>
        <w:rPr>
          <w:bCs/>
        </w:rPr>
      </w:pPr>
      <w:r>
        <w:t xml:space="preserve">•  </w:t>
      </w:r>
      <w:r w:rsidRPr="00425FD4">
        <w:rPr>
          <w:bCs/>
        </w:rPr>
        <w:t xml:space="preserve">Kada radnik Škole navrši 65 godina života i najmanje 15 godina mirovinskog staža. </w:t>
      </w:r>
    </w:p>
    <w:p w:rsidR="00696516" w:rsidRPr="00425FD4" w:rsidRDefault="00696516" w:rsidP="0059282B">
      <w:pPr>
        <w:jc w:val="both"/>
      </w:pPr>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59282B">
      <w:pPr>
        <w:jc w:val="both"/>
      </w:pPr>
    </w:p>
    <w:p w:rsidR="00696516" w:rsidRPr="00425FD4" w:rsidRDefault="00696516" w:rsidP="0059282B">
      <w:pPr>
        <w:ind w:left="426"/>
        <w:jc w:val="both"/>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FA5C53" w:rsidP="0059282B">
      <w:pPr>
        <w:jc w:val="both"/>
      </w:pPr>
      <w:r>
        <w:rPr>
          <w:bCs/>
        </w:rPr>
        <w:t>R</w:t>
      </w:r>
      <w:r w:rsidR="00696516" w:rsidRPr="00425FD4">
        <w:rPr>
          <w:bCs/>
        </w:rPr>
        <w:t>avnatelj Škole donosi obavijest o prestanku ugovora o radu zbog ispunjenja uvjeta za prestanak ugovora o radu sukladno Zakonu o odgoju i obrazovanju u osnovnoj i srednjoj školi.</w:t>
      </w:r>
    </w:p>
    <w:p w:rsidR="00696516" w:rsidRPr="00425FD4" w:rsidRDefault="00696516" w:rsidP="0059282B">
      <w:pPr>
        <w:jc w:val="both"/>
      </w:pPr>
    </w:p>
    <w:p w:rsidR="00FF35C9" w:rsidRPr="00386EA5" w:rsidRDefault="00696516" w:rsidP="0059282B">
      <w:pPr>
        <w:ind w:firstLine="708"/>
        <w:jc w:val="both"/>
      </w:pPr>
      <w:r w:rsidRPr="00386EA5">
        <w:t xml:space="preserve">•  </w:t>
      </w:r>
      <w:r w:rsidR="00FF35C9" w:rsidRPr="00386EA5">
        <w:t xml:space="preserve">Dostavom pravomoćnog rješenja kojim je radniku priznato pravo na invalidsku mirovinu zbog potpunog gubitka radne sposobnosti za rad. </w:t>
      </w:r>
    </w:p>
    <w:p w:rsidR="00D2550B" w:rsidRPr="00386EA5" w:rsidRDefault="00696516" w:rsidP="0059282B">
      <w:pPr>
        <w:jc w:val="both"/>
      </w:pPr>
      <w:r w:rsidRPr="00386EA5">
        <w:t xml:space="preserve">Kada Školi bude dostavljeno pravomoćno rješenje </w:t>
      </w:r>
      <w:r w:rsidR="00816766" w:rsidRPr="00386EA5">
        <w:t>o priznanju prava na invalidsku mirovinu zbog potpunog gubitka radne sposobnosti za rad</w:t>
      </w:r>
      <w:r w:rsidR="00D2550B" w:rsidRPr="00386EA5">
        <w:t xml:space="preserve"> ravnatelj Škole donosi obavijest  o prestanku radnog odnosa. </w:t>
      </w:r>
    </w:p>
    <w:p w:rsidR="00696516" w:rsidRPr="00425FD4" w:rsidRDefault="00696516" w:rsidP="0059282B">
      <w:pPr>
        <w:jc w:val="both"/>
      </w:pPr>
    </w:p>
    <w:p w:rsidR="00696516" w:rsidRPr="00425FD4" w:rsidRDefault="007D1F81" w:rsidP="0059282B">
      <w:pPr>
        <w:jc w:val="both"/>
      </w:pPr>
      <w:r>
        <w:tab/>
      </w:r>
      <w:r w:rsidR="00696516" w:rsidRPr="00425FD4">
        <w:t xml:space="preserve">•  Smrću radnika </w:t>
      </w:r>
    </w:p>
    <w:p w:rsidR="00696516" w:rsidRPr="00425FD4" w:rsidRDefault="00696516" w:rsidP="0059282B">
      <w:pPr>
        <w:jc w:val="both"/>
      </w:pPr>
      <w:r w:rsidRPr="00425FD4">
        <w:t xml:space="preserve">U slučaju smrti radnika ravnatelj </w:t>
      </w:r>
      <w:r w:rsidR="00F47BC0">
        <w:t>Š</w:t>
      </w:r>
      <w:r w:rsidRPr="00425FD4">
        <w:t>kole pisano utvrđuje činjenicu prestanka radnog odnosa.</w:t>
      </w:r>
    </w:p>
    <w:p w:rsidR="00696516" w:rsidRPr="00425FD4" w:rsidRDefault="00696516" w:rsidP="0059282B">
      <w:pPr>
        <w:jc w:val="both"/>
      </w:pPr>
    </w:p>
    <w:p w:rsidR="00696516" w:rsidRPr="00425FD4" w:rsidRDefault="00696516" w:rsidP="0059282B">
      <w:pPr>
        <w:pStyle w:val="NormalWeb"/>
        <w:spacing w:before="0" w:beforeAutospacing="0" w:after="0" w:afterAutospacing="0"/>
        <w:ind w:left="426"/>
        <w:jc w:val="both"/>
      </w:pPr>
      <w:r w:rsidRPr="00425FD4">
        <w:t xml:space="preserve">•  Odlukom nadležnog suda </w:t>
      </w:r>
    </w:p>
    <w:p w:rsidR="00696516" w:rsidRPr="00425FD4" w:rsidRDefault="00696516" w:rsidP="0059282B">
      <w:pPr>
        <w:jc w:val="both"/>
      </w:pPr>
      <w:r w:rsidRPr="00425FD4">
        <w:t>Radni odnos prestaje na temelju pravomoćne odluke nadležnog suda</w:t>
      </w:r>
      <w:r>
        <w:t>.</w:t>
      </w:r>
    </w:p>
    <w:p w:rsidR="00696516" w:rsidRPr="00425FD4" w:rsidRDefault="00696516" w:rsidP="0059282B">
      <w:pPr>
        <w:jc w:val="both"/>
      </w:pPr>
    </w:p>
    <w:p w:rsidR="00696516" w:rsidRPr="00425FD4" w:rsidRDefault="00696516" w:rsidP="0059282B">
      <w:pPr>
        <w:pStyle w:val="NormalWeb"/>
        <w:spacing w:before="0" w:beforeAutospacing="0" w:after="0" w:afterAutospacing="0"/>
        <w:ind w:left="426"/>
        <w:jc w:val="both"/>
      </w:pPr>
      <w:r>
        <w:t xml:space="preserve">•  Pripravniku koji u zakonski </w:t>
      </w:r>
      <w:r w:rsidRPr="00425FD4">
        <w:t>propisanom roku ne položi stručni ispit</w:t>
      </w:r>
    </w:p>
    <w:p w:rsidR="00696516" w:rsidRPr="00425FD4" w:rsidRDefault="00696516" w:rsidP="0059282B">
      <w:pPr>
        <w:jc w:val="both"/>
      </w:pPr>
      <w:r w:rsidRPr="00425FD4">
        <w:t xml:space="preserve">Ravnatelj </w:t>
      </w:r>
      <w:r w:rsidR="00D764EE">
        <w:t>Š</w:t>
      </w:r>
      <w:r w:rsidRPr="00425FD4">
        <w:t xml:space="preserve">kole donosi obavijest  o prestanku radnog odnosa. </w:t>
      </w:r>
    </w:p>
    <w:p w:rsidR="00696516" w:rsidRPr="00425FD4" w:rsidRDefault="00696516" w:rsidP="0059282B">
      <w:pPr>
        <w:jc w:val="both"/>
      </w:pPr>
    </w:p>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BodyText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59282B">
      <w:pPr>
        <w:pStyle w:val="NormalWeb"/>
        <w:spacing w:before="0" w:beforeAutospacing="0" w:after="0" w:afterAutospacing="0"/>
      </w:pPr>
      <w:r w:rsidRPr="00425FD4">
        <w:t>U drugim slučajevima u skladu sa zakonskim odredbama</w:t>
      </w:r>
    </w:p>
    <w:p w:rsidR="00696516" w:rsidRDefault="00696516" w:rsidP="00F7643E"/>
    <w:p w:rsidR="003F0AD3" w:rsidRDefault="003F0AD3" w:rsidP="00F7643E"/>
    <w:p w:rsidR="00696516" w:rsidRPr="00425FD4" w:rsidRDefault="00696516" w:rsidP="00F7643E"/>
    <w:p w:rsidR="00696516" w:rsidRPr="0059282B" w:rsidRDefault="00696516" w:rsidP="0059282B">
      <w:pPr>
        <w:pStyle w:val="ListParagraph"/>
        <w:numPr>
          <w:ilvl w:val="0"/>
          <w:numId w:val="4"/>
        </w:numPr>
        <w:tabs>
          <w:tab w:val="left" w:pos="1080"/>
        </w:tabs>
        <w:rPr>
          <w:b/>
          <w:bCs/>
        </w:rPr>
      </w:pPr>
      <w:r w:rsidRPr="0059282B">
        <w:rPr>
          <w:b/>
          <w:bCs/>
        </w:rPr>
        <w:lastRenderedPageBreak/>
        <w:t>PRESTANAK UGOVORA O RADU RAVNATELJA ŠKOLE</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w:t>
      </w:r>
      <w:r w:rsidR="0059282B">
        <w:rPr>
          <w:b/>
          <w:bCs/>
        </w:rPr>
        <w:t xml:space="preserve"> </w:t>
      </w:r>
      <w:r w:rsidRPr="00425FD4">
        <w:rPr>
          <w:b/>
          <w:bCs/>
        </w:rPr>
        <w:t xml:space="preserve">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59282B">
      <w:pPr>
        <w:jc w:val="both"/>
      </w:pPr>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59282B">
      <w:pPr>
        <w:jc w:val="both"/>
      </w:pPr>
    </w:p>
    <w:p w:rsidR="00696516" w:rsidRPr="00425FD4" w:rsidRDefault="00696516" w:rsidP="0059282B">
      <w:pPr>
        <w:jc w:val="both"/>
      </w:pPr>
      <w:r w:rsidRPr="00425FD4">
        <w:t>Ugovor o radu može se izvanredno otkazati samo u roku od 15 dana od dana saznanja za činjenicu na kojoj se izvanredni otkaz temelji.</w:t>
      </w:r>
    </w:p>
    <w:p w:rsidR="00696516" w:rsidRPr="00425FD4" w:rsidRDefault="00696516" w:rsidP="0059282B">
      <w:pPr>
        <w:jc w:val="both"/>
      </w:pPr>
    </w:p>
    <w:p w:rsidR="00696516" w:rsidRPr="00425FD4" w:rsidRDefault="00696516" w:rsidP="0059282B">
      <w:pPr>
        <w:jc w:val="both"/>
      </w:pPr>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59282B">
      <w:pPr>
        <w:jc w:val="both"/>
      </w:pPr>
    </w:p>
    <w:p w:rsidR="00696516" w:rsidRPr="00425FD4" w:rsidRDefault="00696516" w:rsidP="0059282B">
      <w:pPr>
        <w:jc w:val="both"/>
      </w:pPr>
      <w:r w:rsidRPr="00425FD4">
        <w:t>Radnik kojemu je izvanredno otkazan ugovor o radu nema pravo na otkazni rok niti pravo na otpremninu.</w:t>
      </w:r>
    </w:p>
    <w:p w:rsidR="00696516" w:rsidRPr="00425FD4" w:rsidRDefault="00696516" w:rsidP="0059282B">
      <w:pPr>
        <w:jc w:val="both"/>
      </w:pPr>
    </w:p>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0059282B">
        <w:t xml:space="preserve"> </w:t>
      </w:r>
      <w:r w:rsidRPr="00425FD4">
        <w:t xml:space="preserve">poslovno uvjetovani, </w:t>
      </w:r>
    </w:p>
    <w:p w:rsidR="00696516" w:rsidRDefault="00696516" w:rsidP="00F7643E">
      <w:r>
        <w:t>-</w:t>
      </w:r>
      <w:r w:rsidR="0059282B">
        <w:t xml:space="preserve"> </w:t>
      </w:r>
      <w:r w:rsidRPr="00425FD4">
        <w:t>osobno uvjetovani otkaz</w:t>
      </w:r>
      <w:r w:rsidR="00512B6B">
        <w:t xml:space="preserve">, </w:t>
      </w:r>
    </w:p>
    <w:p w:rsidR="0056020E" w:rsidRDefault="00696516" w:rsidP="00F7643E">
      <w:r>
        <w:t>-</w:t>
      </w:r>
      <w:r w:rsidR="0059282B">
        <w:t xml:space="preserve"> </w:t>
      </w:r>
      <w:r w:rsidRPr="00425FD4">
        <w:t>otkaz ugovora o radu uvjetovan skrivljenim ponašanjem radnika</w:t>
      </w:r>
      <w:r w:rsidR="00512B6B">
        <w:t xml:space="preserve"> i</w:t>
      </w:r>
    </w:p>
    <w:p w:rsidR="00696516" w:rsidRPr="00386EA5" w:rsidRDefault="0056020E" w:rsidP="00F7643E">
      <w:r w:rsidRPr="0059282B">
        <w:t xml:space="preserve">- </w:t>
      </w:r>
      <w:r w:rsidRPr="00386EA5">
        <w:t>otkaz ugovora o radu zbog nepovoljne ocjene probnog rada</w:t>
      </w:r>
      <w:r w:rsidR="00512B6B" w:rsidRPr="00386EA5">
        <w:t>.</w:t>
      </w:r>
    </w:p>
    <w:p w:rsidR="00696516" w:rsidRPr="00386EA5"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59282B" w:rsidRDefault="0059282B"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59282B">
      <w:pPr>
        <w:jc w:val="both"/>
      </w:pPr>
      <w:r w:rsidRPr="00425FD4">
        <w:t>Poslovno uvjetovanim otkazom otkazuje se ugovor o radu uz propisani ili ugovoreni otkazni rok ako prestane potreba za obavljanjem odr</w:t>
      </w:r>
      <w:r w:rsidR="0059282B">
        <w:t>eđenog posla zbog gospodarskih,</w:t>
      </w:r>
      <w:r w:rsidRPr="00425FD4">
        <w:t>tehničkih ili organizacijskih razloga.</w:t>
      </w:r>
    </w:p>
    <w:p w:rsidR="00696516" w:rsidRPr="00425FD4" w:rsidRDefault="00696516" w:rsidP="0059282B">
      <w:pPr>
        <w:jc w:val="both"/>
      </w:pPr>
    </w:p>
    <w:p w:rsidR="00696516" w:rsidRPr="00386EA5" w:rsidRDefault="00696516" w:rsidP="0059282B">
      <w:pPr>
        <w:jc w:val="both"/>
        <w:rPr>
          <w:color w:val="000000" w:themeColor="text1"/>
        </w:rPr>
      </w:pPr>
      <w:r w:rsidRPr="00386EA5">
        <w:rPr>
          <w:color w:val="000000" w:themeColor="text1"/>
        </w:rPr>
        <w:t>Pri odlučivanju o poslovno uvjetovanom otkazu ugovora o radu ravnatelj Škole dužan je voditi računa o trajanju radnog odnosa, starosti i obvezama uzdržavanja koje terete radnika.</w:t>
      </w:r>
    </w:p>
    <w:p w:rsidR="00696516" w:rsidRPr="00386EA5" w:rsidRDefault="00696516" w:rsidP="0059282B">
      <w:pPr>
        <w:jc w:val="both"/>
        <w:rPr>
          <w:color w:val="000000" w:themeColor="text1"/>
        </w:rPr>
      </w:pPr>
    </w:p>
    <w:p w:rsidR="00696516" w:rsidRPr="00425FD4" w:rsidRDefault="00696516" w:rsidP="0059282B">
      <w:pPr>
        <w:jc w:val="both"/>
      </w:pPr>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845F4D" w:rsidRDefault="00696516" w:rsidP="00F7643E">
      <w:r w:rsidRPr="00845F4D">
        <w:t xml:space="preserve">Radniku se </w:t>
      </w:r>
      <w:r w:rsidR="00BA5D8B" w:rsidRPr="00845F4D">
        <w:t xml:space="preserve">može </w:t>
      </w:r>
      <w:r w:rsidRPr="00845F4D">
        <w:t>otkaz</w:t>
      </w:r>
      <w:r w:rsidR="00BA5D8B" w:rsidRPr="00845F4D">
        <w:t>ati</w:t>
      </w:r>
      <w:r w:rsidRPr="00845F4D">
        <w:t xml:space="preserve"> ugovor o radu osobno uvjetovanim otkazom ugovora o radu ako je </w:t>
      </w:r>
      <w:r w:rsidR="00BA5D8B" w:rsidRPr="00845F4D">
        <w:t>došlo do smanjenja radne sposobnosti uz preostalu radn</w:t>
      </w:r>
      <w:r w:rsidR="00782A16" w:rsidRPr="00845F4D">
        <w:t>u</w:t>
      </w:r>
      <w:r w:rsidR="00BA5D8B" w:rsidRPr="00845F4D">
        <w:t xml:space="preserve"> sposobnost ili do smanjenja radne sposobnosti uz djelomični gubitak radne sposobnosti, a u Školi ne postoje drugi odgovarajući poslovi koji se radnik</w:t>
      </w:r>
      <w:r w:rsidR="00B72338" w:rsidRPr="00845F4D">
        <w:t>u</w:t>
      </w:r>
      <w:r w:rsidR="00BA5D8B" w:rsidRPr="00845F4D">
        <w:t xml:space="preserve"> mogu ponuditi. </w:t>
      </w:r>
    </w:p>
    <w:p w:rsidR="00696516" w:rsidRPr="00425FD4" w:rsidRDefault="00696516" w:rsidP="00F7643E"/>
    <w:p w:rsidR="00696516" w:rsidRPr="00425FD4" w:rsidRDefault="00696516" w:rsidP="00F7643E">
      <w:pPr>
        <w:jc w:val="center"/>
        <w:rPr>
          <w:b/>
        </w:rPr>
      </w:pPr>
      <w:r w:rsidRPr="00425FD4">
        <w:rPr>
          <w:b/>
        </w:rPr>
        <w:t>Članak 79.</w:t>
      </w:r>
    </w:p>
    <w:p w:rsidR="00FB2CDA" w:rsidRPr="00845F4D" w:rsidRDefault="00FB2CDA" w:rsidP="00FB2CDA">
      <w:r w:rsidRPr="00845F4D">
        <w:t xml:space="preserve">Okolnosti iz članka 78.  ovog Pravilnika utvrđuju se aktima nadležnih tijela. </w:t>
      </w: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59282B">
      <w:pPr>
        <w:jc w:val="both"/>
      </w:pPr>
      <w:r w:rsidRPr="00425FD4">
        <w:t xml:space="preserve">Radniku koji krši obveze iz radnog odnosa otkazuje se redovitim otkazom ugovora o radu uvjetovanim skrivljenim ponašanjem radnika. </w:t>
      </w:r>
    </w:p>
    <w:p w:rsidR="00696516" w:rsidRPr="00425FD4" w:rsidRDefault="00696516" w:rsidP="0059282B">
      <w:pPr>
        <w:jc w:val="both"/>
      </w:pPr>
    </w:p>
    <w:p w:rsidR="00696516" w:rsidRPr="00425FD4" w:rsidRDefault="00696516" w:rsidP="0059282B">
      <w:pPr>
        <w:jc w:val="both"/>
      </w:pPr>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59282B">
      <w:pPr>
        <w:jc w:val="both"/>
      </w:pPr>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845F4D" w:rsidRPr="00425FD4" w:rsidRDefault="00845F4D" w:rsidP="00F7643E"/>
    <w:p w:rsidR="00696516" w:rsidRPr="00425FD4" w:rsidRDefault="00696516" w:rsidP="00F7643E">
      <w:pPr>
        <w:jc w:val="center"/>
        <w:rPr>
          <w:b/>
        </w:rPr>
      </w:pPr>
      <w:r w:rsidRPr="00425FD4">
        <w:rPr>
          <w:b/>
        </w:rPr>
        <w:t>Članak 82.</w:t>
      </w:r>
    </w:p>
    <w:p w:rsidR="00696516" w:rsidRPr="00425FD4" w:rsidRDefault="00696516" w:rsidP="0059282B">
      <w:pPr>
        <w:jc w:val="both"/>
      </w:pPr>
      <w:r w:rsidRPr="00425FD4">
        <w:t xml:space="preserve">Radnik kojemu se otkazuje zbog skrivljenog ponašanja ima pravo na polovicu otkaznih rokova propisanih Zakonom o radu, a nema pravo na otpremninu. </w:t>
      </w:r>
    </w:p>
    <w:p w:rsidR="00696516" w:rsidRPr="00425FD4" w:rsidRDefault="00696516" w:rsidP="0059282B">
      <w:pPr>
        <w:jc w:val="both"/>
      </w:pPr>
    </w:p>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NormalWeb"/>
        <w:spacing w:before="0" w:beforeAutospacing="0" w:after="0" w:afterAutospacing="0"/>
        <w:jc w:val="center"/>
        <w:rPr>
          <w:b/>
        </w:rPr>
      </w:pPr>
      <w:r w:rsidRPr="00425FD4">
        <w:rPr>
          <w:b/>
        </w:rPr>
        <w:t>Članak 83.</w:t>
      </w:r>
    </w:p>
    <w:p w:rsidR="00696516" w:rsidRPr="00425FD4" w:rsidRDefault="00696516" w:rsidP="0059282B">
      <w:pPr>
        <w:jc w:val="both"/>
      </w:pPr>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59282B">
      <w:pPr>
        <w:jc w:val="both"/>
      </w:pPr>
    </w:p>
    <w:p w:rsidR="00696516" w:rsidRPr="00425FD4" w:rsidRDefault="00696516" w:rsidP="0059282B">
      <w:pPr>
        <w:jc w:val="both"/>
      </w:pPr>
      <w:r w:rsidRPr="00425FD4">
        <w:t xml:space="preserve">Radniku se može dati otkaz ugovora o radu s ponudom izmijenjenog ugovora samo u opravdanim slučajevima.  </w:t>
      </w:r>
    </w:p>
    <w:p w:rsidR="00696516" w:rsidRPr="00425FD4" w:rsidRDefault="00696516" w:rsidP="0059282B">
      <w:pPr>
        <w:jc w:val="both"/>
      </w:pPr>
    </w:p>
    <w:p w:rsidR="00696516" w:rsidRPr="00425FD4" w:rsidRDefault="00696516" w:rsidP="0059282B">
      <w:pPr>
        <w:jc w:val="both"/>
      </w:pPr>
      <w:r w:rsidRPr="00425FD4">
        <w:t xml:space="preserve">Radnik ima pravo osporavati dopuštenost takvog otkaza pred nadležnim sudom i u slučaju kada je prihvatio ponudu Škole. </w:t>
      </w:r>
    </w:p>
    <w:p w:rsidR="00696516" w:rsidRPr="00425FD4" w:rsidRDefault="00696516" w:rsidP="0059282B">
      <w:pPr>
        <w:jc w:val="both"/>
      </w:pPr>
    </w:p>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59282B">
      <w:pPr>
        <w:pStyle w:val="BodyText2"/>
        <w:jc w:val="both"/>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sindikalnog povjerenika u funkciji </w:t>
      </w:r>
      <w:r>
        <w:rPr>
          <w:color w:val="auto"/>
        </w:rPr>
        <w:t>R</w:t>
      </w:r>
      <w:r w:rsidRPr="00425FD4">
        <w:rPr>
          <w:color w:val="auto"/>
        </w:rPr>
        <w:t xml:space="preserve">adničkog vijeća. </w:t>
      </w:r>
    </w:p>
    <w:p w:rsidR="00696516" w:rsidRPr="00425FD4" w:rsidRDefault="00696516" w:rsidP="0059282B">
      <w:pPr>
        <w:pStyle w:val="BodyText2"/>
        <w:jc w:val="both"/>
        <w:rPr>
          <w:color w:val="auto"/>
        </w:rPr>
      </w:pPr>
    </w:p>
    <w:p w:rsidR="00696516" w:rsidRPr="00425FD4" w:rsidRDefault="00696516" w:rsidP="0059282B">
      <w:pPr>
        <w:pStyle w:val="BodyText2"/>
        <w:jc w:val="both"/>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59282B">
      <w:pPr>
        <w:pStyle w:val="BodyText2"/>
        <w:jc w:val="both"/>
        <w:rPr>
          <w:color w:val="auto"/>
        </w:rPr>
      </w:pPr>
    </w:p>
    <w:p w:rsidR="00696516" w:rsidRPr="00E66E9A" w:rsidRDefault="00696516" w:rsidP="0059282B">
      <w:pPr>
        <w:jc w:val="both"/>
      </w:pPr>
      <w:r w:rsidRPr="00E66E9A">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E66E9A" w:rsidRDefault="00696516" w:rsidP="0059282B">
      <w:pPr>
        <w:jc w:val="both"/>
      </w:pPr>
    </w:p>
    <w:p w:rsidR="00696516" w:rsidRPr="00845F4D" w:rsidRDefault="00696516" w:rsidP="0059282B">
      <w:pPr>
        <w:jc w:val="both"/>
      </w:pPr>
      <w:r w:rsidRPr="00845F4D">
        <w:t xml:space="preserve">Po sili Zakona o radu radni odnos prestaje </w:t>
      </w:r>
      <w:r w:rsidR="00F41604" w:rsidRPr="00845F4D">
        <w:t xml:space="preserve">kada se za radnika dostavi </w:t>
      </w:r>
      <w:r w:rsidRPr="00845F4D">
        <w:t>pravomoćno rješenj</w:t>
      </w:r>
      <w:r w:rsidR="00F41604" w:rsidRPr="00845F4D">
        <w:t>e</w:t>
      </w:r>
      <w:r w:rsidR="00C81A4B" w:rsidRPr="00845F4D">
        <w:t xml:space="preserve">o priznanju prava na invalidsku mirovinu zbog potpunog gubitka radne sposobnosti za rad. </w:t>
      </w:r>
    </w:p>
    <w:p w:rsidR="00696516" w:rsidRPr="00425FD4" w:rsidRDefault="00696516" w:rsidP="0059282B">
      <w:pPr>
        <w:jc w:val="both"/>
      </w:pPr>
    </w:p>
    <w:p w:rsidR="00696516" w:rsidRPr="00425FD4" w:rsidRDefault="00696516" w:rsidP="0059282B">
      <w:pPr>
        <w:jc w:val="both"/>
      </w:pPr>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učiteljui stručnom suradniku istekom školske godine u kojoj su navršili 65 godina života i najmanje 15 godina mirovinskog staža.</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59282B">
      <w:pPr>
        <w:pStyle w:val="BodyText2"/>
        <w:jc w:val="both"/>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BodyText2"/>
        <w:rPr>
          <w:color w:val="auto"/>
        </w:rPr>
      </w:pPr>
    </w:p>
    <w:p w:rsidR="00696516" w:rsidRPr="00425FD4" w:rsidRDefault="00696516" w:rsidP="0059282B">
      <w:pPr>
        <w:pStyle w:val="BodyText2"/>
        <w:jc w:val="both"/>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59282B">
      <w:pPr>
        <w:pStyle w:val="BodyText2"/>
        <w:jc w:val="both"/>
        <w:rPr>
          <w:color w:val="auto"/>
        </w:rPr>
      </w:pPr>
    </w:p>
    <w:p w:rsidR="00696516" w:rsidRPr="00425FD4" w:rsidRDefault="00696516" w:rsidP="00F7643E">
      <w:pPr>
        <w:pStyle w:val="BodyText2"/>
        <w:jc w:val="center"/>
        <w:rPr>
          <w:b/>
          <w:color w:val="auto"/>
        </w:rPr>
      </w:pPr>
      <w:r w:rsidRPr="00425FD4">
        <w:rPr>
          <w:b/>
          <w:color w:val="auto"/>
        </w:rPr>
        <w:t>Članak 86.</w:t>
      </w:r>
    </w:p>
    <w:p w:rsidR="00696516" w:rsidRPr="00845F4D" w:rsidRDefault="00696516" w:rsidP="0059282B">
      <w:pPr>
        <w:jc w:val="both"/>
        <w:rPr>
          <w:sz w:val="28"/>
          <w:szCs w:val="28"/>
        </w:rPr>
      </w:pPr>
      <w:r w:rsidRPr="00845F4D">
        <w:t xml:space="preserve">Ako osoba u radnom odnosu u Školi bude pravomoćno osuđena za neko od kaznenih djela iz članka 7. ovoga Pravilnika, Škola </w:t>
      </w:r>
      <w:r w:rsidR="00EB20B4" w:rsidRPr="00845F4D">
        <w:t>kao poslodavac</w:t>
      </w:r>
      <w:r w:rsidRPr="00845F4D">
        <w:t>otkazat</w:t>
      </w:r>
      <w:r w:rsidR="00EB20B4" w:rsidRPr="00845F4D">
        <w:t xml:space="preserve"> će </w:t>
      </w:r>
      <w:r w:rsidRPr="00845F4D">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845F4D">
        <w:t xml:space="preserve"> , a u tom će slučaju ravnatelj istodobno s otkazivanjem ugovora o rad</w:t>
      </w:r>
      <w:r w:rsidR="002F4FC8" w:rsidRPr="00845F4D">
        <w:t>u tražiti od radnika</w:t>
      </w:r>
      <w:r w:rsidR="00EB20B4" w:rsidRPr="00845F4D">
        <w:t xml:space="preserve"> da prestane raditi tijekom otkaznog roka</w:t>
      </w:r>
      <w:r w:rsidR="00EB20B4" w:rsidRPr="00845F4D">
        <w:rPr>
          <w:sz w:val="28"/>
          <w:szCs w:val="28"/>
        </w:rPr>
        <w:t xml:space="preserve">. </w:t>
      </w:r>
    </w:p>
    <w:p w:rsidR="00696516" w:rsidRPr="00845F4D" w:rsidRDefault="00696516" w:rsidP="00F7643E"/>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59282B">
      <w:pPr>
        <w:jc w:val="both"/>
        <w:rPr>
          <w:b/>
          <w:sz w:val="28"/>
          <w:szCs w:val="28"/>
        </w:rPr>
      </w:pPr>
      <w:r w:rsidRPr="002F4FC8">
        <w:t>Škola je obvezna u roku od petnaest (15) dana od dana prestanka radnog odnosa vratiti radniku sve njegove isprave i primjerak odjave s obveznog mirovinskog i zdravstvenog osiguranja te mu izdati potvrdu o vrsti poslova koje je obavljao i trajanju radnog odnosa</w:t>
      </w:r>
      <w:r w:rsidRPr="003419C7">
        <w:t>.</w:t>
      </w:r>
    </w:p>
    <w:p w:rsidR="00696516" w:rsidRPr="00425FD4" w:rsidRDefault="00696516" w:rsidP="0059282B">
      <w:pPr>
        <w:jc w:val="both"/>
      </w:pPr>
    </w:p>
    <w:p w:rsidR="00696516" w:rsidRPr="00425FD4" w:rsidRDefault="00696516" w:rsidP="0059282B">
      <w:pPr>
        <w:jc w:val="both"/>
      </w:pPr>
      <w:r w:rsidRPr="00425FD4">
        <w:t xml:space="preserve">Na zahtjev radnika Škola mu je obvezna u roku od osam (8) dana od podnošenja zahtjeva izdati potvrdu o vrsti poslova koje radnik obavlja i trajanju radnog odnosa.  </w:t>
      </w:r>
    </w:p>
    <w:p w:rsidR="00A52A2F" w:rsidRDefault="00A52A2F" w:rsidP="0059282B">
      <w:pPr>
        <w:pStyle w:val="Heading5"/>
        <w:jc w:val="both"/>
      </w:pPr>
    </w:p>
    <w:p w:rsidR="007655EF" w:rsidRDefault="007655EF" w:rsidP="00F7643E">
      <w:pPr>
        <w:pStyle w:val="Heading5"/>
      </w:pPr>
    </w:p>
    <w:p w:rsidR="00696516" w:rsidRPr="00425FD4" w:rsidRDefault="00696516" w:rsidP="00F7643E">
      <w:pPr>
        <w:pStyle w:val="Heading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59282B">
      <w:pPr>
        <w:jc w:val="both"/>
      </w:pPr>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59282B">
      <w:pPr>
        <w:jc w:val="both"/>
      </w:pPr>
    </w:p>
    <w:p w:rsidR="00696516" w:rsidRPr="00425FD4" w:rsidRDefault="00696516" w:rsidP="0059282B">
      <w:pPr>
        <w:jc w:val="both"/>
      </w:pPr>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59282B">
      <w:pPr>
        <w:jc w:val="both"/>
      </w:pPr>
    </w:p>
    <w:p w:rsidR="00696516" w:rsidRPr="00425FD4" w:rsidRDefault="00696516" w:rsidP="0059282B">
      <w:pPr>
        <w:jc w:val="both"/>
      </w:pPr>
      <w:r w:rsidRPr="00425FD4">
        <w:t xml:space="preserve">Ako ne postupi prema stavku 2. ovoga članka, odlučujući o zahtjevu, Školski odbor može: </w:t>
      </w:r>
    </w:p>
    <w:p w:rsidR="00696516" w:rsidRPr="00425FD4" w:rsidRDefault="00696516" w:rsidP="0059282B">
      <w:pPr>
        <w:jc w:val="both"/>
      </w:pPr>
      <w:r w:rsidRPr="00425FD4">
        <w:t xml:space="preserve">•  zahtjev odbiti kao neosnovan </w:t>
      </w:r>
    </w:p>
    <w:p w:rsidR="00696516" w:rsidRPr="00425FD4" w:rsidRDefault="00696516" w:rsidP="0059282B">
      <w:pPr>
        <w:jc w:val="both"/>
      </w:pPr>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59282B">
      <w:pPr>
        <w:jc w:val="both"/>
      </w:pPr>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59282B">
      <w:pPr>
        <w:jc w:val="both"/>
      </w:pPr>
    </w:p>
    <w:p w:rsidR="00696516" w:rsidRPr="00425FD4" w:rsidRDefault="00696516" w:rsidP="0059282B">
      <w:pPr>
        <w:jc w:val="both"/>
      </w:pPr>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DF1B9B" w:rsidRPr="007E58DF" w:rsidRDefault="00DF1B9B" w:rsidP="0059282B">
      <w:pPr>
        <w:jc w:val="both"/>
        <w:rPr>
          <w:color w:val="FF0000"/>
        </w:rPr>
      </w:pPr>
    </w:p>
    <w:p w:rsidR="00DF1B9B" w:rsidRPr="00845F4D" w:rsidRDefault="00DF1B9B" w:rsidP="0059282B">
      <w:pPr>
        <w:jc w:val="both"/>
      </w:pPr>
      <w:r w:rsidRPr="00845F4D">
        <w:t>Potraživanja iz radnog odnosa zastarjevaju za pet (5 ) godina</w:t>
      </w:r>
      <w:r w:rsidR="00592E8A" w:rsidRPr="00845F4D">
        <w:t xml:space="preserve">, ako Zakonom o radu odnosno drugim propisom nije drukčije određeno. </w:t>
      </w:r>
    </w:p>
    <w:p w:rsidR="00E46046" w:rsidRPr="002F4FC8" w:rsidRDefault="00E46046" w:rsidP="00F7643E"/>
    <w:p w:rsidR="00696516" w:rsidRPr="00425FD4" w:rsidRDefault="00696516" w:rsidP="00014F06">
      <w:pPr>
        <w:pStyle w:val="Heading5"/>
        <w:jc w:val="center"/>
      </w:pPr>
      <w:r w:rsidRPr="00425FD4">
        <w:t>DOSTAVLJANJE PISMENA</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977423">
      <w:pPr>
        <w:jc w:val="both"/>
      </w:pPr>
      <w:r w:rsidRPr="00425FD4">
        <w:t xml:space="preserve">Pismena u svezi s ostvarivanjem prava i obveza iz radnog odnosa dostavljaju se radniku neposrednom predajom na radnom mjestu. </w:t>
      </w:r>
    </w:p>
    <w:p w:rsidR="00C4060B" w:rsidRPr="00425FD4" w:rsidRDefault="00C4060B" w:rsidP="00977423">
      <w:pPr>
        <w:jc w:val="both"/>
      </w:pPr>
    </w:p>
    <w:p w:rsidR="00A52A2F" w:rsidRDefault="00696516" w:rsidP="00977423">
      <w:pPr>
        <w:jc w:val="both"/>
      </w:pPr>
      <w:r w:rsidRPr="00425FD4">
        <w:t xml:space="preserve">Potvrdu o izvršenom dostavljanju potpisuju dostavljač i radnik. </w:t>
      </w:r>
    </w:p>
    <w:p w:rsidR="002F4FC8" w:rsidRDefault="002F4FC8" w:rsidP="00977423">
      <w:pPr>
        <w:jc w:val="both"/>
      </w:pPr>
    </w:p>
    <w:p w:rsidR="00696516" w:rsidRPr="00425FD4" w:rsidRDefault="00696516" w:rsidP="00977423">
      <w:pPr>
        <w:jc w:val="both"/>
      </w:pPr>
      <w:r w:rsidRPr="00425FD4">
        <w:t xml:space="preserve">Na dostavnici radnik sam treba naznačiti nadnevak primitka pismena. </w:t>
      </w:r>
    </w:p>
    <w:p w:rsidR="00696516" w:rsidRPr="00425FD4" w:rsidRDefault="00696516" w:rsidP="00977423">
      <w:pPr>
        <w:jc w:val="both"/>
      </w:pPr>
    </w:p>
    <w:p w:rsidR="00696516" w:rsidRPr="00425FD4" w:rsidRDefault="00696516" w:rsidP="0059282B">
      <w:pPr>
        <w:jc w:val="both"/>
      </w:pPr>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59282B">
      <w:pPr>
        <w:jc w:val="both"/>
      </w:pPr>
    </w:p>
    <w:p w:rsidR="00696516" w:rsidRPr="00425FD4" w:rsidRDefault="00696516" w:rsidP="0059282B">
      <w:pPr>
        <w:jc w:val="both"/>
      </w:pPr>
      <w:r w:rsidRPr="00425FD4">
        <w:t xml:space="preserve">Ako radniku pismeno nije bilo moguće dostaviti na radnom mjestu potrebno mu ga je dostaviti poštom na njegovu adresu prebivališta ili boravišta. </w:t>
      </w:r>
    </w:p>
    <w:p w:rsidR="00696516" w:rsidRPr="00425FD4" w:rsidRDefault="00696516" w:rsidP="0059282B">
      <w:pPr>
        <w:jc w:val="both"/>
      </w:pPr>
    </w:p>
    <w:p w:rsidR="00696516" w:rsidRPr="00425FD4" w:rsidRDefault="00696516" w:rsidP="0059282B">
      <w:pPr>
        <w:jc w:val="both"/>
      </w:pPr>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59282B">
      <w:pPr>
        <w:pStyle w:val="NormalWeb"/>
        <w:spacing w:before="0" w:beforeAutospacing="0" w:after="0" w:afterAutospacing="0"/>
        <w:jc w:val="both"/>
      </w:pPr>
    </w:p>
    <w:p w:rsidR="00696516" w:rsidRPr="00425FD4" w:rsidRDefault="00696516" w:rsidP="0059282B">
      <w:pPr>
        <w:jc w:val="both"/>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59282B">
      <w:pPr>
        <w:jc w:val="both"/>
        <w:rPr>
          <w:color w:val="000000"/>
        </w:rPr>
      </w:pPr>
    </w:p>
    <w:p w:rsidR="00696516" w:rsidRPr="00425FD4" w:rsidRDefault="00696516" w:rsidP="0059282B">
      <w:pPr>
        <w:jc w:val="both"/>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59282B">
      <w:pPr>
        <w:jc w:val="both"/>
      </w:pPr>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59282B">
      <w:pPr>
        <w:jc w:val="both"/>
      </w:pPr>
    </w:p>
    <w:p w:rsidR="00696516" w:rsidRDefault="00696516" w:rsidP="0059282B">
      <w:pPr>
        <w:jc w:val="both"/>
      </w:pPr>
      <w:r w:rsidRPr="00425FD4">
        <w:t xml:space="preserve">Kada je pismeno istaknuto na oglasnoj ploči Škole zbog okolnosti iz stavka </w:t>
      </w:r>
      <w:r>
        <w:t>8</w:t>
      </w:r>
      <w:r w:rsidRPr="00425FD4">
        <w:t>. ovog članka, dostavljanje se smatra obavljenim istekom roka od tri (3) dana od dana isticanja pismena.</w:t>
      </w:r>
    </w:p>
    <w:p w:rsidR="002F4FC8" w:rsidRPr="00425FD4" w:rsidRDefault="002F4FC8" w:rsidP="0059282B">
      <w:pPr>
        <w:jc w:val="both"/>
      </w:pPr>
    </w:p>
    <w:p w:rsidR="00696516" w:rsidRPr="00425FD4" w:rsidRDefault="00696516" w:rsidP="00F7643E"/>
    <w:p w:rsidR="00696516" w:rsidRPr="00425FD4" w:rsidRDefault="00696516" w:rsidP="00014F06">
      <w:pPr>
        <w:pStyle w:val="Heading5"/>
        <w:jc w:val="center"/>
      </w:pPr>
      <w:r w:rsidRPr="00425FD4">
        <w:t>NAKNADA ŠTETE</w:t>
      </w:r>
    </w:p>
    <w:p w:rsidR="00696516" w:rsidRPr="00425FD4" w:rsidRDefault="00696516" w:rsidP="00F7643E"/>
    <w:p w:rsidR="00696516" w:rsidRPr="00425FD4" w:rsidRDefault="00696516" w:rsidP="00F7643E">
      <w:pPr>
        <w:jc w:val="center"/>
        <w:rPr>
          <w:b/>
        </w:rPr>
      </w:pPr>
      <w:r w:rsidRPr="00425FD4">
        <w:rPr>
          <w:b/>
        </w:rPr>
        <w:t>Članak 92.</w:t>
      </w:r>
    </w:p>
    <w:p w:rsidR="00696516" w:rsidRPr="00425FD4" w:rsidRDefault="00696516" w:rsidP="00E77EA4">
      <w:pPr>
        <w:jc w:val="both"/>
      </w:pPr>
      <w:r w:rsidRPr="00425FD4">
        <w:t xml:space="preserve">Bez dopuštenja ravnatelja radnik Škole ne smije za sebe ili drugu osobu obavljati poslove sredstvima ili opremom Škole. </w:t>
      </w:r>
    </w:p>
    <w:p w:rsidR="00696516" w:rsidRPr="00425FD4" w:rsidRDefault="00696516" w:rsidP="00E77EA4">
      <w:pPr>
        <w:jc w:val="both"/>
      </w:pPr>
    </w:p>
    <w:p w:rsidR="00696516" w:rsidRDefault="00696516" w:rsidP="00E77EA4">
      <w:pPr>
        <w:jc w:val="both"/>
      </w:pPr>
      <w:r w:rsidRPr="00425FD4">
        <w:t xml:space="preserve">Radnik koji na radu ili u svezi s radom namjerno ili krajnjom nepažnjom prouzroči štetu Školi, dužan je nastalu štetu nadoknaditi. </w:t>
      </w:r>
    </w:p>
    <w:p w:rsidR="00696516" w:rsidRPr="00425FD4" w:rsidRDefault="00696516" w:rsidP="00E77EA4">
      <w:pPr>
        <w:jc w:val="both"/>
      </w:pPr>
    </w:p>
    <w:p w:rsidR="00696516" w:rsidRPr="00425FD4" w:rsidRDefault="00696516" w:rsidP="00F7643E">
      <w:pPr>
        <w:jc w:val="center"/>
        <w:rPr>
          <w:b/>
        </w:rPr>
      </w:pPr>
      <w:r w:rsidRPr="00425FD4">
        <w:rPr>
          <w:b/>
        </w:rPr>
        <w:t>Članak 93.</w:t>
      </w:r>
    </w:p>
    <w:p w:rsidR="00696516" w:rsidRPr="00425FD4" w:rsidRDefault="00696516" w:rsidP="00E77EA4">
      <w:pPr>
        <w:jc w:val="both"/>
      </w:pPr>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E77EA4">
      <w:pPr>
        <w:jc w:val="both"/>
      </w:pPr>
    </w:p>
    <w:p w:rsidR="00696516" w:rsidRPr="00425FD4" w:rsidRDefault="00696516" w:rsidP="00E77EA4">
      <w:pPr>
        <w:jc w:val="both"/>
      </w:pPr>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E77EA4">
      <w:pPr>
        <w:jc w:val="both"/>
      </w:pPr>
    </w:p>
    <w:p w:rsidR="00696516" w:rsidRPr="00425FD4" w:rsidRDefault="00696516" w:rsidP="00E77EA4">
      <w:pPr>
        <w:jc w:val="both"/>
      </w:pPr>
      <w:r w:rsidRPr="00425FD4">
        <w:t xml:space="preserve">Ako je štetu uzrokovalo više radnika kaznenim djelom koje je počinjeno s namjerom njihova je odgovornost solidarna. </w:t>
      </w:r>
    </w:p>
    <w:p w:rsidR="00696516" w:rsidRPr="00425FD4" w:rsidRDefault="00696516" w:rsidP="00F7643E"/>
    <w:p w:rsidR="00696516" w:rsidRPr="00425FD4" w:rsidRDefault="00696516" w:rsidP="00F7643E">
      <w:pPr>
        <w:jc w:val="center"/>
        <w:rPr>
          <w:b/>
        </w:rPr>
      </w:pPr>
      <w:r w:rsidRPr="00425FD4">
        <w:rPr>
          <w:b/>
        </w:rPr>
        <w:t>Članak 94.</w:t>
      </w:r>
    </w:p>
    <w:p w:rsidR="00696516" w:rsidRPr="00425FD4" w:rsidRDefault="00696516" w:rsidP="00E77EA4">
      <w:pPr>
        <w:jc w:val="both"/>
      </w:pPr>
      <w:r w:rsidRPr="00425FD4">
        <w:t xml:space="preserve">Visina štete određuje se na osnovi cjenika ili knjigovodstvene isprave, odnosno knjigovodstvene vrijednosti stvari na kojima je počinjena šteta. </w:t>
      </w:r>
    </w:p>
    <w:p w:rsidR="00696516" w:rsidRPr="00425FD4" w:rsidRDefault="00696516" w:rsidP="00E77EA4">
      <w:pPr>
        <w:jc w:val="both"/>
      </w:pPr>
    </w:p>
    <w:p w:rsidR="00696516" w:rsidRPr="00425FD4" w:rsidRDefault="00696516" w:rsidP="00E77EA4">
      <w:pPr>
        <w:jc w:val="both"/>
      </w:pPr>
      <w:r w:rsidRPr="00425FD4">
        <w:t>Ako se šteta ne može odrediti prema stavku 1. ovoga članka, šteta će se odrediti procjenom vrijednosti oštećene stvari.</w:t>
      </w:r>
    </w:p>
    <w:p w:rsidR="00696516" w:rsidRDefault="00696516" w:rsidP="00E77EA4">
      <w:pPr>
        <w:jc w:val="both"/>
      </w:pPr>
    </w:p>
    <w:p w:rsidR="00696516" w:rsidRPr="00425FD4" w:rsidRDefault="00696516" w:rsidP="00E77EA4">
      <w:pPr>
        <w:jc w:val="both"/>
      </w:pPr>
      <w:r w:rsidRPr="00425FD4">
        <w:t xml:space="preserve">Procjena vrijednosti oštećene stvari utvrdit će se vještačenjem. </w:t>
      </w:r>
    </w:p>
    <w:p w:rsidR="00696516" w:rsidRPr="00425FD4" w:rsidRDefault="00696516" w:rsidP="00F7643E"/>
    <w:p w:rsidR="00696516" w:rsidRPr="00425FD4" w:rsidRDefault="00696516" w:rsidP="00F7643E">
      <w:pPr>
        <w:jc w:val="center"/>
        <w:rPr>
          <w:b/>
        </w:rPr>
      </w:pPr>
      <w:r w:rsidRPr="00425FD4">
        <w:rPr>
          <w:b/>
        </w:rPr>
        <w:t>Članak 95.</w:t>
      </w:r>
    </w:p>
    <w:p w:rsidR="00696516" w:rsidRDefault="00696516" w:rsidP="00E77EA4">
      <w:pPr>
        <w:jc w:val="both"/>
      </w:pPr>
      <w:r w:rsidRPr="00425FD4">
        <w:t xml:space="preserve">Ako radnik na radu ili u svezi s radom namjerno ili krajnjom nepažnjom prouzroči štetu trećoj osobi, a tu je štetu nadoknadila Škola, radnik je dužan Školi vratiti iznos koji je ona isplatila trećoj osobi. </w:t>
      </w:r>
    </w:p>
    <w:p w:rsidR="002F4FC8" w:rsidRPr="00425FD4" w:rsidRDefault="002F4FC8" w:rsidP="00F7643E"/>
    <w:p w:rsidR="00696516" w:rsidRPr="00425FD4" w:rsidRDefault="00696516" w:rsidP="00F7643E">
      <w:pPr>
        <w:jc w:val="center"/>
        <w:rPr>
          <w:b/>
        </w:rPr>
      </w:pPr>
      <w:r w:rsidRPr="00425FD4">
        <w:rPr>
          <w:b/>
        </w:rPr>
        <w:t>Članak 96.</w:t>
      </w:r>
    </w:p>
    <w:p w:rsidR="00696516" w:rsidRPr="00425FD4" w:rsidRDefault="00696516" w:rsidP="00E77EA4">
      <w:pPr>
        <w:jc w:val="both"/>
      </w:pPr>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E77EA4">
      <w:pPr>
        <w:jc w:val="both"/>
      </w:pPr>
    </w:p>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p w:rsidR="00696516" w:rsidRPr="00425FD4" w:rsidRDefault="00696516" w:rsidP="00F7643E">
      <w:pPr>
        <w:jc w:val="center"/>
        <w:rPr>
          <w:b/>
        </w:rPr>
      </w:pPr>
      <w:r w:rsidRPr="00425FD4">
        <w:rPr>
          <w:b/>
        </w:rPr>
        <w:t>Članak 97.</w:t>
      </w:r>
    </w:p>
    <w:p w:rsidR="00696516" w:rsidRPr="00425FD4" w:rsidRDefault="00696516" w:rsidP="00E77EA4">
      <w:pPr>
        <w:jc w:val="both"/>
      </w:pPr>
      <w:r w:rsidRPr="00425FD4">
        <w:t xml:space="preserve">Ako radnik pretrpi štetu na radu ili u svezi sa radom, Škola je dužna radniku naknaditi štetu po općim propisima obveznog prava. </w:t>
      </w:r>
    </w:p>
    <w:p w:rsidR="00696516" w:rsidRPr="00425FD4" w:rsidRDefault="00696516" w:rsidP="00E77EA4">
      <w:pPr>
        <w:jc w:val="both"/>
      </w:pPr>
    </w:p>
    <w:p w:rsidR="00696516" w:rsidRPr="00425FD4" w:rsidRDefault="00696516" w:rsidP="00E77EA4">
      <w:pPr>
        <w:jc w:val="both"/>
      </w:pPr>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Default="00696516" w:rsidP="00F7643E">
      <w:r w:rsidRPr="00845F4D">
        <w:t>Potraživanja naknade štete zastarijeva</w:t>
      </w:r>
      <w:r w:rsidR="00E33867" w:rsidRPr="00845F4D">
        <w:t>ju</w:t>
      </w:r>
      <w:r w:rsidR="00D21D4C" w:rsidRPr="00845F4D">
        <w:t xml:space="preserve">u skladu s propisima obveznog prava. </w:t>
      </w:r>
    </w:p>
    <w:p w:rsidR="00E77EA4" w:rsidRPr="00845F4D" w:rsidRDefault="00E77EA4" w:rsidP="00F7643E"/>
    <w:p w:rsidR="00696516" w:rsidRPr="00845F4D" w:rsidRDefault="00696516" w:rsidP="00F7643E"/>
    <w:p w:rsidR="00696516" w:rsidRPr="00425FD4" w:rsidRDefault="00696516" w:rsidP="00014F06">
      <w:pPr>
        <w:pStyle w:val="Heading5"/>
        <w:jc w:val="center"/>
      </w:pPr>
      <w:r w:rsidRPr="00425FD4">
        <w:t>PRAVO RADNIKA UPUĆENIH NA RAD U INOZEMSTVO</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E77EA4">
      <w:pPr>
        <w:jc w:val="both"/>
      </w:pPr>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E77EA4">
      <w:pPr>
        <w:pStyle w:val="BodyText2"/>
        <w:jc w:val="both"/>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E77EA4">
      <w:pPr>
        <w:jc w:val="both"/>
      </w:pPr>
    </w:p>
    <w:p w:rsidR="00696516" w:rsidRPr="00425FD4" w:rsidRDefault="00696516" w:rsidP="00E77EA4">
      <w:pPr>
        <w:jc w:val="both"/>
      </w:pPr>
      <w:r w:rsidRPr="00425FD4">
        <w:lastRenderedPageBreak/>
        <w:t>Ako se radnik i ravnatelj Škole drukčije ne sporazumiju, mirovanje će otpočeti danom dostave radnikova zahtjeva Školi.</w:t>
      </w:r>
    </w:p>
    <w:p w:rsidR="00696516" w:rsidRPr="00425FD4" w:rsidRDefault="00696516" w:rsidP="00F7643E"/>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p w:rsidR="00696516" w:rsidRPr="00425FD4" w:rsidRDefault="00696516" w:rsidP="00F7643E"/>
    <w:p w:rsidR="00696516" w:rsidRPr="00425FD4" w:rsidRDefault="00696516" w:rsidP="00014F06">
      <w:pPr>
        <w:pStyle w:val="Heading5"/>
        <w:jc w:val="center"/>
      </w:pPr>
      <w:r w:rsidRPr="00425FD4">
        <w:t>RADNIČKO VIJEĆE, SINDIKAT I SKUP RADNIKA</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E77EA4">
      <w:pPr>
        <w:jc w:val="both"/>
      </w:pPr>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E77EA4">
      <w:pPr>
        <w:jc w:val="both"/>
      </w:pPr>
    </w:p>
    <w:p w:rsidR="00696516" w:rsidRPr="00425FD4" w:rsidRDefault="00696516" w:rsidP="00E77EA4">
      <w:pPr>
        <w:jc w:val="both"/>
      </w:pPr>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p w:rsidR="00696516" w:rsidRPr="00425FD4" w:rsidRDefault="00696516" w:rsidP="00F7643E">
      <w:pPr>
        <w:jc w:val="center"/>
        <w:rPr>
          <w:b/>
        </w:rPr>
      </w:pPr>
      <w:r w:rsidRPr="00425FD4">
        <w:rPr>
          <w:b/>
        </w:rPr>
        <w:t>Članak 102.</w:t>
      </w:r>
    </w:p>
    <w:p w:rsidR="00696516" w:rsidRPr="00425FD4" w:rsidRDefault="00696516" w:rsidP="00E77EA4">
      <w:pPr>
        <w:jc w:val="both"/>
      </w:pPr>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E77EA4">
      <w:pPr>
        <w:jc w:val="both"/>
      </w:pPr>
    </w:p>
    <w:p w:rsidR="00696516" w:rsidRPr="00425FD4" w:rsidRDefault="00696516" w:rsidP="00E77EA4">
      <w:pPr>
        <w:jc w:val="both"/>
      </w:pPr>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p w:rsidR="00696516" w:rsidRPr="00425FD4" w:rsidRDefault="00696516" w:rsidP="00F7643E">
      <w:pPr>
        <w:jc w:val="center"/>
        <w:rPr>
          <w:b/>
        </w:rPr>
      </w:pPr>
      <w:r w:rsidRPr="00425FD4">
        <w:rPr>
          <w:b/>
        </w:rPr>
        <w:t>Članak 103.</w:t>
      </w:r>
    </w:p>
    <w:p w:rsidR="00696516" w:rsidRPr="00845F4D" w:rsidRDefault="00696516" w:rsidP="00E77EA4">
      <w:pPr>
        <w:jc w:val="both"/>
      </w:pPr>
      <w:r w:rsidRPr="00845F4D">
        <w:t xml:space="preserve">Pobliži uvjeti za rad Radničkog vijeća odnosno sindikalnog povjerenika u funkciji radničkog vijeća uredit će se sporazumom između Radničkog vijeća odnosno sindikalnog povjerenika u funkciji radničkog vijeća i Škole. </w:t>
      </w:r>
    </w:p>
    <w:p w:rsidR="00696516" w:rsidRPr="002F4FC8" w:rsidRDefault="00696516" w:rsidP="00E77EA4">
      <w:pPr>
        <w:jc w:val="both"/>
        <w:rPr>
          <w:b/>
        </w:rPr>
      </w:pPr>
    </w:p>
    <w:p w:rsidR="00696516" w:rsidRPr="00425FD4" w:rsidRDefault="00696516" w:rsidP="00E77EA4">
      <w:pPr>
        <w:jc w:val="both"/>
      </w:pPr>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E77EA4">
      <w:pPr>
        <w:jc w:val="both"/>
      </w:pPr>
    </w:p>
    <w:p w:rsidR="008342B9" w:rsidRDefault="00696516" w:rsidP="00E77EA4">
      <w:pPr>
        <w:jc w:val="both"/>
      </w:pPr>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p w:rsidR="00696516" w:rsidRPr="00425FD4" w:rsidRDefault="00696516" w:rsidP="00E77EA4">
      <w:pPr>
        <w:jc w:val="center"/>
        <w:rPr>
          <w:b/>
        </w:rPr>
      </w:pPr>
      <w:r w:rsidRPr="00425FD4">
        <w:rPr>
          <w:b/>
        </w:rPr>
        <w:t>Članak 104.</w:t>
      </w:r>
    </w:p>
    <w:p w:rsidR="00696516" w:rsidRPr="00425FD4" w:rsidRDefault="00696516" w:rsidP="00E77EA4">
      <w:pPr>
        <w:jc w:val="both"/>
      </w:pPr>
      <w:r w:rsidRPr="00425FD4">
        <w:t xml:space="preserve">Skup radnika čine svi radnici zaposleni u Školi. </w:t>
      </w:r>
    </w:p>
    <w:p w:rsidR="00696516" w:rsidRPr="00425FD4" w:rsidRDefault="00696516" w:rsidP="00E77EA4">
      <w:pPr>
        <w:jc w:val="both"/>
      </w:pPr>
    </w:p>
    <w:p w:rsidR="00696516" w:rsidRPr="00425FD4" w:rsidRDefault="00696516" w:rsidP="00E77EA4">
      <w:pPr>
        <w:jc w:val="both"/>
      </w:pPr>
      <w:r>
        <w:lastRenderedPageBreak/>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E77EA4">
      <w:pPr>
        <w:jc w:val="both"/>
      </w:pPr>
    </w:p>
    <w:p w:rsidR="00696516" w:rsidRPr="00425FD4" w:rsidRDefault="00696516" w:rsidP="00E77EA4">
      <w:pPr>
        <w:jc w:val="both"/>
      </w:pPr>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E77EA4">
      <w:pPr>
        <w:jc w:val="both"/>
      </w:pPr>
    </w:p>
    <w:p w:rsidR="00696516" w:rsidRPr="00425FD4" w:rsidRDefault="00696516" w:rsidP="00E77EA4">
      <w:pPr>
        <w:jc w:val="both"/>
      </w:pPr>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E77EA4">
      <w:pPr>
        <w:jc w:val="both"/>
      </w:pPr>
    </w:p>
    <w:p w:rsidR="00696516" w:rsidRPr="00425FD4" w:rsidRDefault="00696516" w:rsidP="00E77EA4">
      <w:pPr>
        <w:jc w:val="both"/>
      </w:pPr>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A147F5">
      <w:pPr>
        <w:pStyle w:val="Heading5"/>
        <w:jc w:val="center"/>
      </w:pPr>
      <w:r w:rsidRPr="00425FD4">
        <w:t>PRIJELAZNE I ZAVRŠNE ODREDBE</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845F4D" w:rsidRDefault="00B35F5D" w:rsidP="00F7643E">
      <w:r w:rsidRPr="00845F4D">
        <w:t>Odredba članka 90. stavka 3</w:t>
      </w:r>
      <w:r w:rsidR="004D713C" w:rsidRPr="00845F4D">
        <w:t xml:space="preserve">. ovog Pravilnika ne primjenjuje se na </w:t>
      </w:r>
      <w:r w:rsidR="00C126B8" w:rsidRPr="00845F4D">
        <w:t xml:space="preserve">potraživanja iz radnog odnosa radnika kojima je rok zastare od tri godine istekao prije </w:t>
      </w:r>
      <w:r w:rsidR="0041276B" w:rsidRPr="00845F4D">
        <w:t xml:space="preserve">7. kolovoza 2014.  </w:t>
      </w:r>
    </w:p>
    <w:p w:rsidR="004D713C" w:rsidRPr="002F4FC8"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p w:rsidR="00696516" w:rsidRDefault="00696516" w:rsidP="00F7643E">
      <w:pPr>
        <w:jc w:val="center"/>
        <w:rPr>
          <w:b/>
        </w:rPr>
      </w:pPr>
      <w:r w:rsidRPr="00425FD4">
        <w:rPr>
          <w:b/>
        </w:rPr>
        <w:t>Članak 10</w:t>
      </w:r>
      <w:r w:rsidR="00C126B8">
        <w:rPr>
          <w:b/>
        </w:rPr>
        <w:t>7</w:t>
      </w:r>
      <w:r w:rsidRPr="00425FD4">
        <w:rPr>
          <w:b/>
        </w:rPr>
        <w:t>.</w:t>
      </w:r>
    </w:p>
    <w:p w:rsidR="003F0AD3" w:rsidRPr="003F0AD3" w:rsidRDefault="003F0AD3" w:rsidP="003F0AD3">
      <w:pPr>
        <w:jc w:val="both"/>
      </w:pPr>
      <w:r w:rsidRPr="003F0AD3">
        <w:t>Ovaj Pravilnik stupa na snagu osmog dana od dana objave na oglasnoj ploči Škole.</w:t>
      </w:r>
    </w:p>
    <w:p w:rsidR="00696516" w:rsidRDefault="00696516" w:rsidP="003F0AD3">
      <w:pPr>
        <w:jc w:val="both"/>
      </w:pPr>
      <w:r w:rsidRPr="00425FD4">
        <w:t>Stupanjem na snagu ovoga Pravilnika prestaje važi</w:t>
      </w:r>
      <w:r>
        <w:t>ti Pravilnik o radu KLASA:</w:t>
      </w:r>
      <w:r w:rsidR="0033534A">
        <w:t xml:space="preserve"> 003-06</w:t>
      </w:r>
      <w:r w:rsidR="002F4FC8">
        <w:t>/1</w:t>
      </w:r>
      <w:r w:rsidR="00014F06">
        <w:t>5</w:t>
      </w:r>
      <w:r w:rsidR="0033534A">
        <w:t>-01-1</w:t>
      </w:r>
      <w:r>
        <w:t xml:space="preserve"> URBROJ: </w:t>
      </w:r>
      <w:r w:rsidR="0033534A">
        <w:t>2198-1-36</w:t>
      </w:r>
      <w:r w:rsidR="002F4FC8">
        <w:t>-1</w:t>
      </w:r>
      <w:r w:rsidR="00014F06">
        <w:t>5</w:t>
      </w:r>
      <w:r w:rsidR="0033534A">
        <w:t>-</w:t>
      </w:r>
      <w:r w:rsidR="00014F06">
        <w:t>2</w:t>
      </w:r>
      <w:r w:rsidR="0059282B">
        <w:t xml:space="preserve"> </w:t>
      </w:r>
      <w:r w:rsidR="002F4FC8">
        <w:t xml:space="preserve"> od  </w:t>
      </w:r>
      <w:r w:rsidR="0059282B">
        <w:t>12</w:t>
      </w:r>
      <w:r w:rsidR="002F4FC8">
        <w:t>.</w:t>
      </w:r>
      <w:r w:rsidR="00014F06">
        <w:t>02</w:t>
      </w:r>
      <w:r w:rsidR="002F4FC8">
        <w:t>.201</w:t>
      </w:r>
      <w:r w:rsidR="00014F06">
        <w:t>5</w:t>
      </w:r>
      <w:r w:rsidR="002F4FC8">
        <w:t>.</w:t>
      </w:r>
      <w:r>
        <w:t xml:space="preserve"> godine</w:t>
      </w:r>
    </w:p>
    <w:p w:rsidR="00422469" w:rsidRDefault="00422469" w:rsidP="003F0AD3">
      <w:pPr>
        <w:jc w:val="both"/>
      </w:pPr>
    </w:p>
    <w:p w:rsidR="00696516" w:rsidRDefault="00696516" w:rsidP="00F7643E">
      <w:r>
        <w:t>KLASA:</w:t>
      </w:r>
      <w:r w:rsidR="00155582">
        <w:t xml:space="preserve"> 003-05/1</w:t>
      </w:r>
      <w:r w:rsidR="00664977">
        <w:t>7</w:t>
      </w:r>
      <w:r w:rsidR="00422469">
        <w:t>-01/</w:t>
      </w:r>
      <w:r w:rsidR="0033534A">
        <w:t>01</w:t>
      </w:r>
    </w:p>
    <w:p w:rsidR="00014F06" w:rsidRDefault="00696516" w:rsidP="00F7643E">
      <w:r>
        <w:t xml:space="preserve">URBROJ: </w:t>
      </w:r>
      <w:r w:rsidR="00422469">
        <w:t>2198-1-36</w:t>
      </w:r>
      <w:r w:rsidR="00155582">
        <w:t>-1</w:t>
      </w:r>
      <w:r w:rsidR="00664977">
        <w:t>7</w:t>
      </w:r>
      <w:r w:rsidR="00A24D27">
        <w:t>-2</w:t>
      </w:r>
    </w:p>
    <w:p w:rsidR="00696516" w:rsidRDefault="00422469" w:rsidP="008342B9">
      <w:r>
        <w:t>Polača,</w:t>
      </w:r>
      <w:r w:rsidR="003F0AD3">
        <w:t>18.5</w:t>
      </w:r>
      <w:r w:rsidR="0033534A">
        <w:t>.</w:t>
      </w:r>
      <w:r w:rsidR="00B83317">
        <w:t>201</w:t>
      </w:r>
      <w:r w:rsidR="00014F06">
        <w:t>7</w:t>
      </w:r>
      <w:r w:rsidR="00B83317">
        <w:t>.</w:t>
      </w:r>
      <w:r w:rsidR="0033534A">
        <w:t xml:space="preserve"> godine</w:t>
      </w:r>
    </w:p>
    <w:p w:rsidR="00696516" w:rsidRDefault="00696516" w:rsidP="00F7643E">
      <w:pPr>
        <w:ind w:left="5664"/>
      </w:pPr>
    </w:p>
    <w:p w:rsidR="00422469" w:rsidRDefault="007E58DF" w:rsidP="00F7643E">
      <w:pPr>
        <w:ind w:left="5664"/>
      </w:pPr>
      <w:r>
        <w:t>Predsjednica Školskog odbora</w:t>
      </w:r>
    </w:p>
    <w:p w:rsidR="0033534A" w:rsidRDefault="0033534A" w:rsidP="00F7643E">
      <w:pPr>
        <w:ind w:left="5664"/>
      </w:pPr>
    </w:p>
    <w:p w:rsidR="00422469" w:rsidRDefault="00422469" w:rsidP="00F7643E">
      <w:pPr>
        <w:ind w:left="5664"/>
      </w:pPr>
    </w:p>
    <w:p w:rsidR="00696516" w:rsidRDefault="00422469" w:rsidP="00F7643E">
      <w:pPr>
        <w:ind w:left="5664"/>
      </w:pPr>
      <w:r>
        <w:t>Ivana Peraić, dip. učiteljica</w:t>
      </w:r>
    </w:p>
    <w:p w:rsidR="00696516" w:rsidRDefault="00696516" w:rsidP="00F7643E">
      <w:pPr>
        <w:ind w:left="5664"/>
      </w:pPr>
    </w:p>
    <w:p w:rsidR="00696516" w:rsidRDefault="00696516" w:rsidP="00F7643E">
      <w:pPr>
        <w:ind w:left="5664"/>
      </w:pPr>
    </w:p>
    <w:p w:rsidR="00B83317" w:rsidRDefault="00B83317" w:rsidP="00F7643E"/>
    <w:p w:rsidR="00D94E78" w:rsidRDefault="00D94E78" w:rsidP="00F7643E"/>
    <w:p w:rsidR="00696516" w:rsidRDefault="00696516" w:rsidP="00F7643E">
      <w:r>
        <w:t>Pravilnik je objavljen na ogl</w:t>
      </w:r>
      <w:r w:rsidR="0033534A">
        <w:t>asnoj ploči dana 19</w:t>
      </w:r>
      <w:r w:rsidR="00B83317">
        <w:t>.</w:t>
      </w:r>
      <w:r w:rsidR="003F0AD3">
        <w:t xml:space="preserve"> svibnja </w:t>
      </w:r>
      <w:r w:rsidR="00B83317">
        <w:t>201</w:t>
      </w:r>
      <w:r w:rsidR="00014F06">
        <w:t>7</w:t>
      </w:r>
      <w:r w:rsidR="00B83317">
        <w:t xml:space="preserve">. </w:t>
      </w:r>
      <w:r>
        <w:t>godine, a stupio je  na</w:t>
      </w:r>
      <w:r w:rsidR="003F0AD3">
        <w:t xml:space="preserve"> snagu dana 26. svibnja </w:t>
      </w:r>
      <w:r w:rsidR="00B83317">
        <w:t>201</w:t>
      </w:r>
      <w:r w:rsidR="00014F06">
        <w:t>7</w:t>
      </w:r>
      <w:r w:rsidR="00B83317">
        <w:t>. godine.</w:t>
      </w:r>
    </w:p>
    <w:p w:rsidR="00696516" w:rsidRDefault="00696516" w:rsidP="00F7643E"/>
    <w:p w:rsidR="00696516" w:rsidRDefault="00696516" w:rsidP="00F7643E"/>
    <w:p w:rsidR="00696516" w:rsidRDefault="007E58DF" w:rsidP="00F7643E">
      <w:pPr>
        <w:ind w:left="5664"/>
      </w:pPr>
      <w:r>
        <w:t>Ravnatelj</w:t>
      </w:r>
      <w:r w:rsidR="00422469">
        <w:t>ica</w:t>
      </w:r>
    </w:p>
    <w:p w:rsidR="00422469" w:rsidRDefault="00422469" w:rsidP="00F7643E">
      <w:pPr>
        <w:ind w:left="5664"/>
      </w:pPr>
    </w:p>
    <w:p w:rsidR="00422469" w:rsidRDefault="00422469" w:rsidP="00F7643E">
      <w:pPr>
        <w:ind w:left="5664"/>
      </w:pPr>
    </w:p>
    <w:p w:rsidR="007E58DF" w:rsidRDefault="00422469" w:rsidP="00F7643E">
      <w:pPr>
        <w:ind w:left="5664"/>
      </w:pPr>
      <w:r>
        <w:t>Kata Ivković</w:t>
      </w:r>
      <w:r w:rsidR="007E58DF">
        <w:t>, prof.</w:t>
      </w:r>
    </w:p>
    <w:p w:rsidR="00696516" w:rsidRDefault="00696516"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Pr="008724B8" w:rsidRDefault="00FA5D5B" w:rsidP="00F7643E">
      <w:pPr>
        <w:ind w:left="5664"/>
      </w:pPr>
    </w:p>
    <w:sectPr w:rsidR="00FA5D5B" w:rsidRPr="008724B8" w:rsidSect="00F50FA8">
      <w:footerReference w:type="default" r:id="rId8"/>
      <w:pgSz w:w="11906" w:h="16838"/>
      <w:pgMar w:top="1134" w:right="1418"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902" w:rsidRDefault="00B77902" w:rsidP="00B77902">
      <w:r>
        <w:separator/>
      </w:r>
    </w:p>
  </w:endnote>
  <w:endnote w:type="continuationSeparator" w:id="1">
    <w:p w:rsidR="00B77902" w:rsidRDefault="00B77902" w:rsidP="00B779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4559"/>
      <w:docPartObj>
        <w:docPartGallery w:val="Page Numbers (Bottom of Page)"/>
        <w:docPartUnique/>
      </w:docPartObj>
    </w:sdtPr>
    <w:sdtContent>
      <w:p w:rsidR="00B77902" w:rsidRDefault="00B77902">
        <w:pPr>
          <w:pStyle w:val="Footer"/>
          <w:jc w:val="right"/>
        </w:pPr>
        <w:fldSimple w:instr=" PAGE   \* MERGEFORMAT ">
          <w:r w:rsidR="008342B9">
            <w:rPr>
              <w:noProof/>
            </w:rPr>
            <w:t>28</w:t>
          </w:r>
        </w:fldSimple>
      </w:p>
    </w:sdtContent>
  </w:sdt>
  <w:p w:rsidR="00B77902" w:rsidRDefault="00B779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902" w:rsidRDefault="00B77902" w:rsidP="00B77902">
      <w:r>
        <w:separator/>
      </w:r>
    </w:p>
  </w:footnote>
  <w:footnote w:type="continuationSeparator" w:id="1">
    <w:p w:rsidR="00B77902" w:rsidRDefault="00B77902" w:rsidP="00B779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690ED342"/>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3E383CB9"/>
    <w:multiLevelType w:val="hybridMultilevel"/>
    <w:tmpl w:val="CCB27AA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5">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0"/>
  </w:num>
  <w:num w:numId="2">
    <w:abstractNumId w:val="7"/>
  </w:num>
  <w:num w:numId="3">
    <w:abstractNumId w:val="2"/>
  </w:num>
  <w:num w:numId="4">
    <w:abstractNumId w:val="0"/>
  </w:num>
  <w:num w:numId="5">
    <w:abstractNumId w:val="5"/>
  </w:num>
  <w:num w:numId="6">
    <w:abstractNumId w:val="16"/>
  </w:num>
  <w:num w:numId="7">
    <w:abstractNumId w:val="19"/>
  </w:num>
  <w:num w:numId="8">
    <w:abstractNumId w:val="15"/>
  </w:num>
  <w:num w:numId="9">
    <w:abstractNumId w:val="21"/>
  </w:num>
  <w:num w:numId="10">
    <w:abstractNumId w:val="22"/>
  </w:num>
  <w:num w:numId="11">
    <w:abstractNumId w:val="25"/>
  </w:num>
  <w:num w:numId="12">
    <w:abstractNumId w:val="14"/>
  </w:num>
  <w:num w:numId="13">
    <w:abstractNumId w:val="18"/>
  </w:num>
  <w:num w:numId="14">
    <w:abstractNumId w:val="3"/>
  </w:num>
  <w:num w:numId="15">
    <w:abstractNumId w:val="9"/>
  </w:num>
  <w:num w:numId="16">
    <w:abstractNumId w:val="13"/>
  </w:num>
  <w:num w:numId="17">
    <w:abstractNumId w:val="10"/>
  </w:num>
  <w:num w:numId="18">
    <w:abstractNumId w:val="24"/>
  </w:num>
  <w:num w:numId="19">
    <w:abstractNumId w:val="12"/>
  </w:num>
  <w:num w:numId="20">
    <w:abstractNumId w:val="8"/>
  </w:num>
  <w:num w:numId="21">
    <w:abstractNumId w:val="1"/>
  </w:num>
  <w:num w:numId="22">
    <w:abstractNumId w:val="6"/>
  </w:num>
  <w:num w:numId="23">
    <w:abstractNumId w:val="23"/>
  </w:num>
  <w:num w:numId="24">
    <w:abstractNumId w:val="4"/>
  </w:num>
  <w:num w:numId="25">
    <w:abstractNumId w:val="11"/>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7643E"/>
    <w:rsid w:val="00002481"/>
    <w:rsid w:val="0000267C"/>
    <w:rsid w:val="00011B49"/>
    <w:rsid w:val="00014F06"/>
    <w:rsid w:val="00021015"/>
    <w:rsid w:val="00030495"/>
    <w:rsid w:val="000313F2"/>
    <w:rsid w:val="00031C0C"/>
    <w:rsid w:val="000334FB"/>
    <w:rsid w:val="000411F1"/>
    <w:rsid w:val="00054618"/>
    <w:rsid w:val="00061F38"/>
    <w:rsid w:val="00073B3D"/>
    <w:rsid w:val="000760A2"/>
    <w:rsid w:val="00077373"/>
    <w:rsid w:val="00083467"/>
    <w:rsid w:val="00086BBD"/>
    <w:rsid w:val="000943DE"/>
    <w:rsid w:val="000950F5"/>
    <w:rsid w:val="00097684"/>
    <w:rsid w:val="000A62D8"/>
    <w:rsid w:val="000C391D"/>
    <w:rsid w:val="000C738B"/>
    <w:rsid w:val="000D05C8"/>
    <w:rsid w:val="000D5A7D"/>
    <w:rsid w:val="000D64D1"/>
    <w:rsid w:val="000E2EE5"/>
    <w:rsid w:val="000E49CD"/>
    <w:rsid w:val="000F2BE7"/>
    <w:rsid w:val="00100762"/>
    <w:rsid w:val="00105B8A"/>
    <w:rsid w:val="00110462"/>
    <w:rsid w:val="00114081"/>
    <w:rsid w:val="001256BD"/>
    <w:rsid w:val="00132B1C"/>
    <w:rsid w:val="00137796"/>
    <w:rsid w:val="0014012D"/>
    <w:rsid w:val="00142827"/>
    <w:rsid w:val="0014527B"/>
    <w:rsid w:val="00153753"/>
    <w:rsid w:val="00153956"/>
    <w:rsid w:val="00155582"/>
    <w:rsid w:val="00161CDF"/>
    <w:rsid w:val="00161F54"/>
    <w:rsid w:val="001628BF"/>
    <w:rsid w:val="0016473F"/>
    <w:rsid w:val="001724C1"/>
    <w:rsid w:val="00177658"/>
    <w:rsid w:val="001803AF"/>
    <w:rsid w:val="001868E3"/>
    <w:rsid w:val="00195F7A"/>
    <w:rsid w:val="00196976"/>
    <w:rsid w:val="001A2283"/>
    <w:rsid w:val="001A530E"/>
    <w:rsid w:val="001B0278"/>
    <w:rsid w:val="001B2354"/>
    <w:rsid w:val="001B4FE2"/>
    <w:rsid w:val="001B6138"/>
    <w:rsid w:val="001B7BE6"/>
    <w:rsid w:val="001C5732"/>
    <w:rsid w:val="001D158D"/>
    <w:rsid w:val="001D65AA"/>
    <w:rsid w:val="001F006C"/>
    <w:rsid w:val="001F4EA5"/>
    <w:rsid w:val="001F6E79"/>
    <w:rsid w:val="00202276"/>
    <w:rsid w:val="002074DF"/>
    <w:rsid w:val="00217C4B"/>
    <w:rsid w:val="00220593"/>
    <w:rsid w:val="00221E5D"/>
    <w:rsid w:val="00233A31"/>
    <w:rsid w:val="00235D89"/>
    <w:rsid w:val="00240B93"/>
    <w:rsid w:val="00240F3C"/>
    <w:rsid w:val="00241472"/>
    <w:rsid w:val="00247439"/>
    <w:rsid w:val="002565B3"/>
    <w:rsid w:val="00260324"/>
    <w:rsid w:val="0026307C"/>
    <w:rsid w:val="0026472C"/>
    <w:rsid w:val="002673AD"/>
    <w:rsid w:val="00267973"/>
    <w:rsid w:val="00271191"/>
    <w:rsid w:val="002862DE"/>
    <w:rsid w:val="00286599"/>
    <w:rsid w:val="0029113E"/>
    <w:rsid w:val="00297A84"/>
    <w:rsid w:val="002A2214"/>
    <w:rsid w:val="002C0CCE"/>
    <w:rsid w:val="002C67B6"/>
    <w:rsid w:val="002C7D7E"/>
    <w:rsid w:val="002D71F4"/>
    <w:rsid w:val="002E1826"/>
    <w:rsid w:val="002E2BCB"/>
    <w:rsid w:val="002E3CA4"/>
    <w:rsid w:val="002E52B5"/>
    <w:rsid w:val="002E666E"/>
    <w:rsid w:val="002E7524"/>
    <w:rsid w:val="002F4FC8"/>
    <w:rsid w:val="002F5CB4"/>
    <w:rsid w:val="0030483E"/>
    <w:rsid w:val="003248D4"/>
    <w:rsid w:val="00327509"/>
    <w:rsid w:val="00333729"/>
    <w:rsid w:val="0033489F"/>
    <w:rsid w:val="00334C6A"/>
    <w:rsid w:val="0033534A"/>
    <w:rsid w:val="003355E3"/>
    <w:rsid w:val="0034075E"/>
    <w:rsid w:val="003419C7"/>
    <w:rsid w:val="00342BD7"/>
    <w:rsid w:val="00343873"/>
    <w:rsid w:val="00343C3E"/>
    <w:rsid w:val="00351AAA"/>
    <w:rsid w:val="00352B5C"/>
    <w:rsid w:val="00353B23"/>
    <w:rsid w:val="00356900"/>
    <w:rsid w:val="0036742B"/>
    <w:rsid w:val="00370A61"/>
    <w:rsid w:val="003765C9"/>
    <w:rsid w:val="00380E53"/>
    <w:rsid w:val="003832BF"/>
    <w:rsid w:val="00383F4B"/>
    <w:rsid w:val="00386EA5"/>
    <w:rsid w:val="00387F40"/>
    <w:rsid w:val="00394433"/>
    <w:rsid w:val="0039625C"/>
    <w:rsid w:val="003A1347"/>
    <w:rsid w:val="003A3EFD"/>
    <w:rsid w:val="003A6D01"/>
    <w:rsid w:val="003C4793"/>
    <w:rsid w:val="003D5E11"/>
    <w:rsid w:val="003D7655"/>
    <w:rsid w:val="003E0AC4"/>
    <w:rsid w:val="003E6D08"/>
    <w:rsid w:val="003E77B2"/>
    <w:rsid w:val="003F0AD3"/>
    <w:rsid w:val="0040366B"/>
    <w:rsid w:val="00410FE4"/>
    <w:rsid w:val="0041276B"/>
    <w:rsid w:val="00415FC9"/>
    <w:rsid w:val="00422469"/>
    <w:rsid w:val="00425530"/>
    <w:rsid w:val="00425FD4"/>
    <w:rsid w:val="0043478E"/>
    <w:rsid w:val="00434D60"/>
    <w:rsid w:val="00436263"/>
    <w:rsid w:val="0044038C"/>
    <w:rsid w:val="00444D51"/>
    <w:rsid w:val="004454DE"/>
    <w:rsid w:val="00450E67"/>
    <w:rsid w:val="004544AA"/>
    <w:rsid w:val="0045759C"/>
    <w:rsid w:val="00457E52"/>
    <w:rsid w:val="00461A23"/>
    <w:rsid w:val="00464213"/>
    <w:rsid w:val="00470F5A"/>
    <w:rsid w:val="00475457"/>
    <w:rsid w:val="00475487"/>
    <w:rsid w:val="00477C34"/>
    <w:rsid w:val="00484C4E"/>
    <w:rsid w:val="00487905"/>
    <w:rsid w:val="004A137C"/>
    <w:rsid w:val="004A5798"/>
    <w:rsid w:val="004B2BA5"/>
    <w:rsid w:val="004B512F"/>
    <w:rsid w:val="004B5C1C"/>
    <w:rsid w:val="004C0A70"/>
    <w:rsid w:val="004C1824"/>
    <w:rsid w:val="004D4B6D"/>
    <w:rsid w:val="004D713C"/>
    <w:rsid w:val="004E2A8C"/>
    <w:rsid w:val="004E32EA"/>
    <w:rsid w:val="004E6666"/>
    <w:rsid w:val="004E72AB"/>
    <w:rsid w:val="004F1747"/>
    <w:rsid w:val="004F7468"/>
    <w:rsid w:val="00501B70"/>
    <w:rsid w:val="00505305"/>
    <w:rsid w:val="00512B6B"/>
    <w:rsid w:val="00517F5A"/>
    <w:rsid w:val="00521B25"/>
    <w:rsid w:val="00521FD6"/>
    <w:rsid w:val="0052468C"/>
    <w:rsid w:val="005252CB"/>
    <w:rsid w:val="00526CCE"/>
    <w:rsid w:val="00532CBC"/>
    <w:rsid w:val="00534679"/>
    <w:rsid w:val="0053521C"/>
    <w:rsid w:val="00537963"/>
    <w:rsid w:val="00542B75"/>
    <w:rsid w:val="00543A90"/>
    <w:rsid w:val="0054795F"/>
    <w:rsid w:val="0056020E"/>
    <w:rsid w:val="00562977"/>
    <w:rsid w:val="00573347"/>
    <w:rsid w:val="00580AE9"/>
    <w:rsid w:val="00582AC8"/>
    <w:rsid w:val="005839D8"/>
    <w:rsid w:val="00586335"/>
    <w:rsid w:val="005873AB"/>
    <w:rsid w:val="00587DE4"/>
    <w:rsid w:val="0059282B"/>
    <w:rsid w:val="00592E8A"/>
    <w:rsid w:val="00596A94"/>
    <w:rsid w:val="00597D0F"/>
    <w:rsid w:val="005A7721"/>
    <w:rsid w:val="005B66CF"/>
    <w:rsid w:val="005C4BDC"/>
    <w:rsid w:val="005D72DA"/>
    <w:rsid w:val="005E2574"/>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64977"/>
    <w:rsid w:val="0067115A"/>
    <w:rsid w:val="00674A9A"/>
    <w:rsid w:val="00677601"/>
    <w:rsid w:val="0068744B"/>
    <w:rsid w:val="006946F5"/>
    <w:rsid w:val="00696516"/>
    <w:rsid w:val="006C04D0"/>
    <w:rsid w:val="006C2451"/>
    <w:rsid w:val="006C41B5"/>
    <w:rsid w:val="006C727E"/>
    <w:rsid w:val="006D0DE2"/>
    <w:rsid w:val="006D12BC"/>
    <w:rsid w:val="006D410F"/>
    <w:rsid w:val="006D5CBE"/>
    <w:rsid w:val="006D5D0C"/>
    <w:rsid w:val="006D5FD9"/>
    <w:rsid w:val="006D792B"/>
    <w:rsid w:val="006E2365"/>
    <w:rsid w:val="006E4260"/>
    <w:rsid w:val="006F61FE"/>
    <w:rsid w:val="0070200C"/>
    <w:rsid w:val="00703BF8"/>
    <w:rsid w:val="00725EA4"/>
    <w:rsid w:val="00730E1A"/>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A7F34"/>
    <w:rsid w:val="007D1F81"/>
    <w:rsid w:val="007D4152"/>
    <w:rsid w:val="007D5BA7"/>
    <w:rsid w:val="007D6DA9"/>
    <w:rsid w:val="007E1747"/>
    <w:rsid w:val="007E58DF"/>
    <w:rsid w:val="007F305E"/>
    <w:rsid w:val="007F44EB"/>
    <w:rsid w:val="007F7628"/>
    <w:rsid w:val="008004C6"/>
    <w:rsid w:val="0080417F"/>
    <w:rsid w:val="0081034B"/>
    <w:rsid w:val="00811C0D"/>
    <w:rsid w:val="00812D99"/>
    <w:rsid w:val="00816766"/>
    <w:rsid w:val="00817DDE"/>
    <w:rsid w:val="0082153D"/>
    <w:rsid w:val="00823429"/>
    <w:rsid w:val="0082657C"/>
    <w:rsid w:val="00826CBE"/>
    <w:rsid w:val="00831EFA"/>
    <w:rsid w:val="008342B9"/>
    <w:rsid w:val="008355B3"/>
    <w:rsid w:val="00836133"/>
    <w:rsid w:val="00837D34"/>
    <w:rsid w:val="00841CE6"/>
    <w:rsid w:val="00845F4D"/>
    <w:rsid w:val="008472C8"/>
    <w:rsid w:val="00847967"/>
    <w:rsid w:val="00851CD7"/>
    <w:rsid w:val="00863801"/>
    <w:rsid w:val="00866E40"/>
    <w:rsid w:val="008722B2"/>
    <w:rsid w:val="008724B8"/>
    <w:rsid w:val="00877CC7"/>
    <w:rsid w:val="00881597"/>
    <w:rsid w:val="0088530D"/>
    <w:rsid w:val="008911AE"/>
    <w:rsid w:val="0089152C"/>
    <w:rsid w:val="008A309D"/>
    <w:rsid w:val="008A38F2"/>
    <w:rsid w:val="008A618C"/>
    <w:rsid w:val="008A71AC"/>
    <w:rsid w:val="008C1D78"/>
    <w:rsid w:val="008C67C9"/>
    <w:rsid w:val="008C72FF"/>
    <w:rsid w:val="008D27FC"/>
    <w:rsid w:val="008D48A3"/>
    <w:rsid w:val="008E01AF"/>
    <w:rsid w:val="008E17CD"/>
    <w:rsid w:val="008E1932"/>
    <w:rsid w:val="008E204D"/>
    <w:rsid w:val="008F01EC"/>
    <w:rsid w:val="008F0996"/>
    <w:rsid w:val="008F234C"/>
    <w:rsid w:val="008F3150"/>
    <w:rsid w:val="009030C5"/>
    <w:rsid w:val="00904A83"/>
    <w:rsid w:val="00912203"/>
    <w:rsid w:val="00913C87"/>
    <w:rsid w:val="00916877"/>
    <w:rsid w:val="00922882"/>
    <w:rsid w:val="00923ED1"/>
    <w:rsid w:val="00926BAB"/>
    <w:rsid w:val="009304E3"/>
    <w:rsid w:val="009313E8"/>
    <w:rsid w:val="00932867"/>
    <w:rsid w:val="0093597C"/>
    <w:rsid w:val="00941999"/>
    <w:rsid w:val="009433D1"/>
    <w:rsid w:val="00950B49"/>
    <w:rsid w:val="00951423"/>
    <w:rsid w:val="00965A61"/>
    <w:rsid w:val="00971368"/>
    <w:rsid w:val="00971F4C"/>
    <w:rsid w:val="00974A14"/>
    <w:rsid w:val="00977423"/>
    <w:rsid w:val="00983000"/>
    <w:rsid w:val="00991F22"/>
    <w:rsid w:val="0099278F"/>
    <w:rsid w:val="009A34D9"/>
    <w:rsid w:val="009B278D"/>
    <w:rsid w:val="009B4B73"/>
    <w:rsid w:val="009B6192"/>
    <w:rsid w:val="009C06CC"/>
    <w:rsid w:val="009C0C80"/>
    <w:rsid w:val="009C266A"/>
    <w:rsid w:val="009D3C2C"/>
    <w:rsid w:val="009F45F2"/>
    <w:rsid w:val="009F4C1F"/>
    <w:rsid w:val="009F4D6D"/>
    <w:rsid w:val="009F6F2C"/>
    <w:rsid w:val="00A147F5"/>
    <w:rsid w:val="00A14A4E"/>
    <w:rsid w:val="00A22B6C"/>
    <w:rsid w:val="00A24201"/>
    <w:rsid w:val="00A24D27"/>
    <w:rsid w:val="00A258BC"/>
    <w:rsid w:val="00A26BFD"/>
    <w:rsid w:val="00A26FF2"/>
    <w:rsid w:val="00A350D9"/>
    <w:rsid w:val="00A35883"/>
    <w:rsid w:val="00A3638E"/>
    <w:rsid w:val="00A36824"/>
    <w:rsid w:val="00A44A5C"/>
    <w:rsid w:val="00A52A2F"/>
    <w:rsid w:val="00A57692"/>
    <w:rsid w:val="00A61A20"/>
    <w:rsid w:val="00A63D87"/>
    <w:rsid w:val="00A66486"/>
    <w:rsid w:val="00A74C84"/>
    <w:rsid w:val="00A8233B"/>
    <w:rsid w:val="00A838DC"/>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35C6"/>
    <w:rsid w:val="00B1739E"/>
    <w:rsid w:val="00B247C8"/>
    <w:rsid w:val="00B25DF6"/>
    <w:rsid w:val="00B31BCE"/>
    <w:rsid w:val="00B327FF"/>
    <w:rsid w:val="00B33592"/>
    <w:rsid w:val="00B35F5D"/>
    <w:rsid w:val="00B4033D"/>
    <w:rsid w:val="00B42275"/>
    <w:rsid w:val="00B454CA"/>
    <w:rsid w:val="00B4628D"/>
    <w:rsid w:val="00B54EE1"/>
    <w:rsid w:val="00B605AC"/>
    <w:rsid w:val="00B609E6"/>
    <w:rsid w:val="00B611F7"/>
    <w:rsid w:val="00B670DE"/>
    <w:rsid w:val="00B72338"/>
    <w:rsid w:val="00B74C19"/>
    <w:rsid w:val="00B74D09"/>
    <w:rsid w:val="00B77902"/>
    <w:rsid w:val="00B8283C"/>
    <w:rsid w:val="00B83317"/>
    <w:rsid w:val="00B87445"/>
    <w:rsid w:val="00B90196"/>
    <w:rsid w:val="00B92070"/>
    <w:rsid w:val="00B94955"/>
    <w:rsid w:val="00B95469"/>
    <w:rsid w:val="00BA2D58"/>
    <w:rsid w:val="00BA5351"/>
    <w:rsid w:val="00BA5D8B"/>
    <w:rsid w:val="00BA6185"/>
    <w:rsid w:val="00BA6457"/>
    <w:rsid w:val="00BB537B"/>
    <w:rsid w:val="00BC4A4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0C0C"/>
    <w:rsid w:val="00C43E78"/>
    <w:rsid w:val="00C47302"/>
    <w:rsid w:val="00C50351"/>
    <w:rsid w:val="00C709BA"/>
    <w:rsid w:val="00C751E1"/>
    <w:rsid w:val="00C81A4B"/>
    <w:rsid w:val="00C842B0"/>
    <w:rsid w:val="00C85B68"/>
    <w:rsid w:val="00C94573"/>
    <w:rsid w:val="00C9711F"/>
    <w:rsid w:val="00CA7107"/>
    <w:rsid w:val="00CB25C3"/>
    <w:rsid w:val="00CC5094"/>
    <w:rsid w:val="00CD78C4"/>
    <w:rsid w:val="00CD7B36"/>
    <w:rsid w:val="00D01721"/>
    <w:rsid w:val="00D07D9D"/>
    <w:rsid w:val="00D130F2"/>
    <w:rsid w:val="00D16CE6"/>
    <w:rsid w:val="00D17E7E"/>
    <w:rsid w:val="00D21D4C"/>
    <w:rsid w:val="00D2550B"/>
    <w:rsid w:val="00D25FEF"/>
    <w:rsid w:val="00D26952"/>
    <w:rsid w:val="00D3559B"/>
    <w:rsid w:val="00D359A7"/>
    <w:rsid w:val="00D47EAB"/>
    <w:rsid w:val="00D53E3C"/>
    <w:rsid w:val="00D601E0"/>
    <w:rsid w:val="00D7093B"/>
    <w:rsid w:val="00D73607"/>
    <w:rsid w:val="00D7420A"/>
    <w:rsid w:val="00D764EE"/>
    <w:rsid w:val="00D77F7E"/>
    <w:rsid w:val="00D84B54"/>
    <w:rsid w:val="00D9088A"/>
    <w:rsid w:val="00D923A3"/>
    <w:rsid w:val="00D93A36"/>
    <w:rsid w:val="00D94E78"/>
    <w:rsid w:val="00DA67F6"/>
    <w:rsid w:val="00DB067F"/>
    <w:rsid w:val="00DB2EF8"/>
    <w:rsid w:val="00DB784C"/>
    <w:rsid w:val="00DD3705"/>
    <w:rsid w:val="00DD6E79"/>
    <w:rsid w:val="00DE0096"/>
    <w:rsid w:val="00DE04B7"/>
    <w:rsid w:val="00DE7753"/>
    <w:rsid w:val="00DF046A"/>
    <w:rsid w:val="00DF1B9B"/>
    <w:rsid w:val="00DF1DD0"/>
    <w:rsid w:val="00DF52AB"/>
    <w:rsid w:val="00E000FB"/>
    <w:rsid w:val="00E01F9A"/>
    <w:rsid w:val="00E03DCC"/>
    <w:rsid w:val="00E17669"/>
    <w:rsid w:val="00E23347"/>
    <w:rsid w:val="00E25C06"/>
    <w:rsid w:val="00E273DD"/>
    <w:rsid w:val="00E3305F"/>
    <w:rsid w:val="00E33867"/>
    <w:rsid w:val="00E374DD"/>
    <w:rsid w:val="00E40D2A"/>
    <w:rsid w:val="00E4102A"/>
    <w:rsid w:val="00E4372A"/>
    <w:rsid w:val="00E46046"/>
    <w:rsid w:val="00E503D2"/>
    <w:rsid w:val="00E66E9A"/>
    <w:rsid w:val="00E67560"/>
    <w:rsid w:val="00E77EA4"/>
    <w:rsid w:val="00E85BD7"/>
    <w:rsid w:val="00E87F27"/>
    <w:rsid w:val="00E90B39"/>
    <w:rsid w:val="00E927E7"/>
    <w:rsid w:val="00EA5FDF"/>
    <w:rsid w:val="00EB04D5"/>
    <w:rsid w:val="00EB20B4"/>
    <w:rsid w:val="00EC3E92"/>
    <w:rsid w:val="00EC7951"/>
    <w:rsid w:val="00ED11A8"/>
    <w:rsid w:val="00ED54AF"/>
    <w:rsid w:val="00EE51AC"/>
    <w:rsid w:val="00EE52FC"/>
    <w:rsid w:val="00EF466F"/>
    <w:rsid w:val="00F0485B"/>
    <w:rsid w:val="00F0490E"/>
    <w:rsid w:val="00F04BEF"/>
    <w:rsid w:val="00F04D17"/>
    <w:rsid w:val="00F14B96"/>
    <w:rsid w:val="00F205FB"/>
    <w:rsid w:val="00F22B3F"/>
    <w:rsid w:val="00F235CD"/>
    <w:rsid w:val="00F24D38"/>
    <w:rsid w:val="00F273DA"/>
    <w:rsid w:val="00F27BB2"/>
    <w:rsid w:val="00F37C24"/>
    <w:rsid w:val="00F40018"/>
    <w:rsid w:val="00F41604"/>
    <w:rsid w:val="00F47BC0"/>
    <w:rsid w:val="00F50FA8"/>
    <w:rsid w:val="00F5184A"/>
    <w:rsid w:val="00F5564C"/>
    <w:rsid w:val="00F73EF5"/>
    <w:rsid w:val="00F7643E"/>
    <w:rsid w:val="00F84DDD"/>
    <w:rsid w:val="00F8617C"/>
    <w:rsid w:val="00F9003E"/>
    <w:rsid w:val="00F96DC8"/>
    <w:rsid w:val="00FA5917"/>
    <w:rsid w:val="00FA5C53"/>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Heading4">
    <w:name w:val="heading 4"/>
    <w:basedOn w:val="Normal"/>
    <w:next w:val="Normal"/>
    <w:link w:val="Heading4Char"/>
    <w:uiPriority w:val="99"/>
    <w:qFormat/>
    <w:rsid w:val="00F7643E"/>
    <w:pPr>
      <w:keepNext/>
      <w:outlineLvl w:val="3"/>
    </w:pPr>
    <w:rPr>
      <w:b/>
      <w:bCs/>
      <w:color w:val="FF0000"/>
    </w:rPr>
  </w:style>
  <w:style w:type="paragraph" w:styleId="Heading5">
    <w:name w:val="heading 5"/>
    <w:basedOn w:val="Normal"/>
    <w:next w:val="Normal"/>
    <w:link w:val="Heading5Char"/>
    <w:uiPriority w:val="99"/>
    <w:qFormat/>
    <w:rsid w:val="00F7643E"/>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F7643E"/>
    <w:rPr>
      <w:rFonts w:ascii="Times New Roman" w:hAnsi="Times New Roman" w:cs="Times New Roman"/>
      <w:b/>
      <w:bCs/>
      <w:color w:val="FF0000"/>
      <w:sz w:val="24"/>
      <w:szCs w:val="24"/>
      <w:lang w:eastAsia="hr-HR"/>
    </w:rPr>
  </w:style>
  <w:style w:type="character" w:customStyle="1" w:styleId="Heading5Char">
    <w:name w:val="Heading 5 Char"/>
    <w:basedOn w:val="DefaultParagraphFont"/>
    <w:link w:val="Heading5"/>
    <w:uiPriority w:val="99"/>
    <w:locked/>
    <w:rsid w:val="00F7643E"/>
    <w:rPr>
      <w:rFonts w:ascii="Times New Roman" w:hAnsi="Times New Roman" w:cs="Times New Roman"/>
      <w:b/>
      <w:bCs/>
      <w:sz w:val="24"/>
      <w:szCs w:val="24"/>
      <w:lang w:eastAsia="hr-HR"/>
    </w:rPr>
  </w:style>
  <w:style w:type="paragraph" w:styleId="BodyText">
    <w:name w:val="Body Text"/>
    <w:basedOn w:val="Normal"/>
    <w:link w:val="BodyTextChar"/>
    <w:uiPriority w:val="99"/>
    <w:rsid w:val="00F7643E"/>
    <w:pPr>
      <w:jc w:val="both"/>
    </w:pPr>
  </w:style>
  <w:style w:type="character" w:customStyle="1" w:styleId="BodyTextChar">
    <w:name w:val="Body Text Char"/>
    <w:basedOn w:val="DefaultParagraphFont"/>
    <w:link w:val="BodyText"/>
    <w:uiPriority w:val="99"/>
    <w:locked/>
    <w:rsid w:val="00F7643E"/>
    <w:rPr>
      <w:rFonts w:ascii="Times New Roman" w:hAnsi="Times New Roman" w:cs="Times New Roman"/>
      <w:sz w:val="24"/>
      <w:szCs w:val="24"/>
      <w:lang w:eastAsia="hr-HR"/>
    </w:rPr>
  </w:style>
  <w:style w:type="paragraph" w:styleId="NormalWeb">
    <w:name w:val="Normal (Web)"/>
    <w:basedOn w:val="Normal"/>
    <w:uiPriority w:val="99"/>
    <w:rsid w:val="00F7643E"/>
    <w:pPr>
      <w:spacing w:before="100" w:beforeAutospacing="1" w:after="100" w:afterAutospacing="1"/>
    </w:pPr>
  </w:style>
  <w:style w:type="paragraph" w:styleId="BodyText2">
    <w:name w:val="Body Text 2"/>
    <w:basedOn w:val="Normal"/>
    <w:link w:val="BodyText2Char"/>
    <w:uiPriority w:val="99"/>
    <w:rsid w:val="00F7643E"/>
    <w:rPr>
      <w:color w:val="FF0000"/>
    </w:rPr>
  </w:style>
  <w:style w:type="character" w:customStyle="1" w:styleId="BodyText2Char">
    <w:name w:val="Body Text 2 Char"/>
    <w:basedOn w:val="DefaultParagraphFont"/>
    <w:link w:val="BodyText2"/>
    <w:uiPriority w:val="99"/>
    <w:locked/>
    <w:rsid w:val="00F7643E"/>
    <w:rPr>
      <w:rFonts w:ascii="Times New Roman" w:hAnsi="Times New Roman" w:cs="Times New Roman"/>
      <w:color w:val="FF0000"/>
      <w:sz w:val="24"/>
      <w:szCs w:val="24"/>
      <w:lang w:eastAsia="hr-HR"/>
    </w:rPr>
  </w:style>
  <w:style w:type="paragraph" w:styleId="BodyText3">
    <w:name w:val="Body Text 3"/>
    <w:basedOn w:val="Normal"/>
    <w:link w:val="BodyText3Char"/>
    <w:uiPriority w:val="99"/>
    <w:rsid w:val="00F7643E"/>
    <w:rPr>
      <w:b/>
      <w:bCs/>
    </w:rPr>
  </w:style>
  <w:style w:type="character" w:customStyle="1" w:styleId="BodyText3Char">
    <w:name w:val="Body Text 3 Char"/>
    <w:basedOn w:val="DefaultParagraphFont"/>
    <w:link w:val="BodyText3"/>
    <w:uiPriority w:val="99"/>
    <w:locked/>
    <w:rsid w:val="00F7643E"/>
    <w:rPr>
      <w:rFonts w:ascii="Times New Roman" w:hAnsi="Times New Roman" w:cs="Times New Roman"/>
      <w:b/>
      <w:bCs/>
      <w:sz w:val="24"/>
      <w:szCs w:val="24"/>
      <w:lang w:eastAsia="hr-HR"/>
    </w:rPr>
  </w:style>
  <w:style w:type="character" w:styleId="Strong">
    <w:name w:val="Strong"/>
    <w:basedOn w:val="DefaultParagraphFont"/>
    <w:uiPriority w:val="22"/>
    <w:qFormat/>
    <w:rsid w:val="00F7643E"/>
    <w:rPr>
      <w:rFonts w:cs="Times New Roman"/>
      <w:b/>
    </w:rPr>
  </w:style>
  <w:style w:type="paragraph" w:styleId="BalloonText">
    <w:name w:val="Balloon Text"/>
    <w:basedOn w:val="Normal"/>
    <w:link w:val="BalloonTextChar"/>
    <w:uiPriority w:val="99"/>
    <w:rsid w:val="00F7643E"/>
    <w:rPr>
      <w:rFonts w:ascii="Tahoma" w:hAnsi="Tahoma" w:cs="Tahoma"/>
      <w:sz w:val="16"/>
      <w:szCs w:val="16"/>
    </w:rPr>
  </w:style>
  <w:style w:type="character" w:customStyle="1" w:styleId="BalloonTextChar">
    <w:name w:val="Balloon Text Char"/>
    <w:basedOn w:val="DefaultParagraphFont"/>
    <w:link w:val="BalloonText"/>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DefaultParagraphFont"/>
    <w:uiPriority w:val="99"/>
    <w:rsid w:val="00F7643E"/>
    <w:rPr>
      <w:rFonts w:cs="Times New Roman"/>
      <w:b/>
      <w:bCs/>
    </w:rPr>
  </w:style>
  <w:style w:type="character" w:customStyle="1" w:styleId="apple-converted-space">
    <w:name w:val="apple-converted-space"/>
    <w:basedOn w:val="DefaultParagraphFont"/>
    <w:rsid w:val="00BF6859"/>
  </w:style>
  <w:style w:type="paragraph" w:styleId="ListParagraph">
    <w:name w:val="List Paragraph"/>
    <w:basedOn w:val="Normal"/>
    <w:uiPriority w:val="34"/>
    <w:qFormat/>
    <w:rsid w:val="0059282B"/>
    <w:pPr>
      <w:ind w:left="720"/>
      <w:contextualSpacing/>
    </w:pPr>
  </w:style>
  <w:style w:type="paragraph" w:styleId="Header">
    <w:name w:val="header"/>
    <w:basedOn w:val="Normal"/>
    <w:link w:val="HeaderChar"/>
    <w:uiPriority w:val="99"/>
    <w:semiHidden/>
    <w:unhideWhenUsed/>
    <w:locked/>
    <w:rsid w:val="00B77902"/>
    <w:pPr>
      <w:tabs>
        <w:tab w:val="center" w:pos="4536"/>
        <w:tab w:val="right" w:pos="9072"/>
      </w:tabs>
    </w:pPr>
  </w:style>
  <w:style w:type="character" w:customStyle="1" w:styleId="HeaderChar">
    <w:name w:val="Header Char"/>
    <w:basedOn w:val="DefaultParagraphFont"/>
    <w:link w:val="Header"/>
    <w:uiPriority w:val="99"/>
    <w:semiHidden/>
    <w:rsid w:val="00B77902"/>
    <w:rPr>
      <w:rFonts w:ascii="Times New Roman" w:eastAsia="Times New Roman" w:hAnsi="Times New Roman"/>
      <w:sz w:val="24"/>
      <w:szCs w:val="24"/>
    </w:rPr>
  </w:style>
  <w:style w:type="paragraph" w:styleId="Footer">
    <w:name w:val="footer"/>
    <w:basedOn w:val="Normal"/>
    <w:link w:val="FooterChar"/>
    <w:uiPriority w:val="99"/>
    <w:unhideWhenUsed/>
    <w:locked/>
    <w:rsid w:val="00B77902"/>
    <w:pPr>
      <w:tabs>
        <w:tab w:val="center" w:pos="4536"/>
        <w:tab w:val="right" w:pos="9072"/>
      </w:tabs>
    </w:pPr>
  </w:style>
  <w:style w:type="character" w:customStyle="1" w:styleId="FooterChar">
    <w:name w:val="Footer Char"/>
    <w:basedOn w:val="DefaultParagraphFont"/>
    <w:link w:val="Footer"/>
    <w:uiPriority w:val="99"/>
    <w:rsid w:val="00B7790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 w:id="18187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C7D9C-E7AC-43B2-A44C-69980C0B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30</Pages>
  <Words>9830</Words>
  <Characters>55345</Characters>
  <Application>Microsoft Office Word</Application>
  <DocSecurity>0</DocSecurity>
  <Lines>461</Lines>
  <Paragraphs>130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Korisnik</cp:lastModifiedBy>
  <cp:revision>7</cp:revision>
  <cp:lastPrinted>2015-02-25T12:43:00Z</cp:lastPrinted>
  <dcterms:created xsi:type="dcterms:W3CDTF">2017-05-01T16:29:00Z</dcterms:created>
  <dcterms:modified xsi:type="dcterms:W3CDTF">2017-05-12T10:44:00Z</dcterms:modified>
</cp:coreProperties>
</file>