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6"/>
        <w:gridCol w:w="15081"/>
        <w:gridCol w:w="605"/>
      </w:tblGrid>
      <w:tr w:rsidR="00FC4D42">
        <w:trPr>
          <w:trHeight w:val="132"/>
        </w:trPr>
        <w:tc>
          <w:tcPr>
            <w:tcW w:w="35" w:type="dxa"/>
          </w:tcPr>
          <w:p w:rsidR="00FC4D42" w:rsidRDefault="00FC4D4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C4D42" w:rsidRDefault="00FC4D4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C4D42" w:rsidRDefault="00FC4D4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FC4D42" w:rsidRDefault="00FC4D42">
            <w:pPr>
              <w:pStyle w:val="EmptyCellLayoutStyle"/>
              <w:spacing w:after="0" w:line="240" w:lineRule="auto"/>
            </w:pPr>
          </w:p>
        </w:tc>
      </w:tr>
      <w:tr w:rsidR="00FC4D42">
        <w:trPr>
          <w:trHeight w:val="340"/>
        </w:trPr>
        <w:tc>
          <w:tcPr>
            <w:tcW w:w="35" w:type="dxa"/>
          </w:tcPr>
          <w:p w:rsidR="00FC4D42" w:rsidRDefault="00FC4D4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C4D42" w:rsidRDefault="00FC4D4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81"/>
            </w:tblGrid>
            <w:tr w:rsidR="00FC4D42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FRANKA LISICE POLAČA</w:t>
                  </w:r>
                </w:p>
              </w:tc>
            </w:tr>
          </w:tbl>
          <w:p w:rsidR="00FC4D42" w:rsidRDefault="00FC4D42">
            <w:pPr>
              <w:spacing w:after="0" w:line="240" w:lineRule="auto"/>
            </w:pPr>
          </w:p>
        </w:tc>
        <w:tc>
          <w:tcPr>
            <w:tcW w:w="1146" w:type="dxa"/>
          </w:tcPr>
          <w:p w:rsidR="00FC4D42" w:rsidRDefault="00FC4D42">
            <w:pPr>
              <w:pStyle w:val="EmptyCellLayoutStyle"/>
              <w:spacing w:after="0" w:line="240" w:lineRule="auto"/>
            </w:pPr>
          </w:p>
        </w:tc>
      </w:tr>
      <w:tr w:rsidR="00FC4D42">
        <w:trPr>
          <w:trHeight w:val="79"/>
        </w:trPr>
        <w:tc>
          <w:tcPr>
            <w:tcW w:w="35" w:type="dxa"/>
          </w:tcPr>
          <w:p w:rsidR="00FC4D42" w:rsidRDefault="00FC4D4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C4D42" w:rsidRDefault="00FC4D4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C4D42" w:rsidRDefault="00FC4D4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FC4D42" w:rsidRDefault="00FC4D42">
            <w:pPr>
              <w:pStyle w:val="EmptyCellLayoutStyle"/>
              <w:spacing w:after="0" w:line="240" w:lineRule="auto"/>
            </w:pPr>
          </w:p>
        </w:tc>
      </w:tr>
      <w:tr w:rsidR="00FC4D42">
        <w:trPr>
          <w:trHeight w:val="340"/>
        </w:trPr>
        <w:tc>
          <w:tcPr>
            <w:tcW w:w="35" w:type="dxa"/>
          </w:tcPr>
          <w:p w:rsidR="00FC4D42" w:rsidRDefault="00FC4D4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C4D42" w:rsidRDefault="00FC4D4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81"/>
            </w:tblGrid>
            <w:tr w:rsidR="00FC4D42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  <w:p w:rsidR="00CF4842" w:rsidRDefault="00CF4842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</w:p>
                <w:p w:rsidR="00CF4842" w:rsidRDefault="00CF4842" w:rsidP="00CF48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X. Izmjena i dopuna Plana nabave za 2023. godinu</w:t>
                  </w:r>
                </w:p>
              </w:tc>
            </w:tr>
          </w:tbl>
          <w:p w:rsidR="00FC4D42" w:rsidRDefault="00FC4D42">
            <w:pPr>
              <w:spacing w:after="0" w:line="240" w:lineRule="auto"/>
            </w:pPr>
          </w:p>
        </w:tc>
        <w:tc>
          <w:tcPr>
            <w:tcW w:w="1146" w:type="dxa"/>
          </w:tcPr>
          <w:p w:rsidR="00FC4D42" w:rsidRDefault="00FC4D42">
            <w:pPr>
              <w:pStyle w:val="EmptyCellLayoutStyle"/>
              <w:spacing w:after="0" w:line="240" w:lineRule="auto"/>
            </w:pPr>
          </w:p>
        </w:tc>
      </w:tr>
      <w:tr w:rsidR="00FC4D42">
        <w:trPr>
          <w:trHeight w:val="100"/>
        </w:trPr>
        <w:tc>
          <w:tcPr>
            <w:tcW w:w="35" w:type="dxa"/>
          </w:tcPr>
          <w:p w:rsidR="00FC4D42" w:rsidRDefault="00FC4D4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C4D42" w:rsidRDefault="00FC4D4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C4D42" w:rsidRDefault="00FC4D4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FC4D42" w:rsidRDefault="00FC4D42">
            <w:pPr>
              <w:pStyle w:val="EmptyCellLayoutStyle"/>
              <w:spacing w:after="0" w:line="240" w:lineRule="auto"/>
            </w:pPr>
          </w:p>
        </w:tc>
      </w:tr>
      <w:tr w:rsidR="00CF4842" w:rsidTr="00CF4842">
        <w:tc>
          <w:tcPr>
            <w:tcW w:w="35" w:type="dxa"/>
          </w:tcPr>
          <w:p w:rsidR="00FC4D42" w:rsidRDefault="00FC4D4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C4D42" w:rsidRDefault="00FC4D4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8"/>
              <w:gridCol w:w="1114"/>
              <w:gridCol w:w="1013"/>
              <w:gridCol w:w="965"/>
              <w:gridCol w:w="1134"/>
              <w:gridCol w:w="1229"/>
              <w:gridCol w:w="955"/>
              <w:gridCol w:w="843"/>
              <w:gridCol w:w="1208"/>
              <w:gridCol w:w="1208"/>
              <w:gridCol w:w="837"/>
              <w:gridCol w:w="1055"/>
              <w:gridCol w:w="813"/>
              <w:gridCol w:w="821"/>
              <w:gridCol w:w="1259"/>
              <w:gridCol w:w="856"/>
            </w:tblGrid>
            <w:tr w:rsidR="00FC4D42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FC4D4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VN-2-19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 i distribucija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FC4D4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FC4D4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FC4D4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FC4D42">
                  <w:pPr>
                    <w:spacing w:after="0" w:line="240" w:lineRule="auto"/>
                  </w:pPr>
                </w:p>
              </w:tc>
            </w:tr>
            <w:tr w:rsidR="00FC4D4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VN-4-22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naftnih derivata - loživog ulja za potrebe Zadarske županije i pojedinačnih korisnika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09135000-4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FC4D4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FC4D4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FC4D4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FC4D42">
                  <w:pPr>
                    <w:spacing w:after="0" w:line="240" w:lineRule="auto"/>
                  </w:pPr>
                </w:p>
              </w:tc>
            </w:tr>
            <w:tr w:rsidR="00FC4D4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školskih udžbenika i drugih obrazovnih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6.606,00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FC4D4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kalendarskih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FC4D4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FC4D4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C4D4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FC4D4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školskih udžbenika i drugih obrazovnih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FC4D4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kalendarskih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FC4D4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FC4D42">
                  <w:pPr>
                    <w:spacing w:after="0" w:line="240" w:lineRule="auto"/>
                  </w:pPr>
                </w:p>
              </w:tc>
            </w:tr>
            <w:tr w:rsidR="00FC4D4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 učenika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FC4D4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31.8.2024.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FC4D4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FC4D4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FC4D42">
                  <w:pPr>
                    <w:spacing w:after="0" w:line="240" w:lineRule="auto"/>
                  </w:pPr>
                </w:p>
              </w:tc>
            </w:tr>
            <w:tr w:rsidR="00FC4D4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-03/2023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prehrane za učenike Osnovne Škole Franka Lisice Polača za vremensko razdoblje od 9. siječnja 2023. do 17. veljače 2023.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15894210-6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6.171,61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FC4D4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 siječnja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 veljače 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FC4D4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FC4D4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C4D4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Nabava za prehranu učenika Osnovne škole Franka Lisice Polača za vremensko </w:t>
                  </w: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lastRenderedPageBreak/>
                    <w:t>razdoblje od 27.02.2023. do 21.06. 2023.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lastRenderedPageBreak/>
                    <w:t xml:space="preserve">15894210-6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12.243,00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FC4D4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28. veljače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do 21. lipnja 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15.02.2023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22.02.2023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FC4D4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FC4D4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05/2023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za prehranu učenika Osnovne škole Franka Lisice Polača za vremensko razdoblje od 6. ožujka 2023. godine do 21. lipnja 2023.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15894210-6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11.469,92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FC4D4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 ožujka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 ožujka 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FC4D4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FC4D4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C4D4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FC4D4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05/2023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za prehranu učenika Osnovne škole Franka Lisice Polača za vremensko razdoblje od 6. ožujka 2023. godine do 21. lipnja 2023.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15894210-6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11.469,92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FC4D4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 ožujka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 lipnja 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FC4D4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FC4D42">
                  <w:pPr>
                    <w:spacing w:after="0" w:line="240" w:lineRule="auto"/>
                  </w:pPr>
                </w:p>
              </w:tc>
            </w:tr>
            <w:tr w:rsidR="00FC4D4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JN 06/2023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Nabava za prehranu učenika Osnovne škole Franka Lisice Polača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15894210-6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10.322,93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FC4D4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ožujak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08.03.2023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13.03.2023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FC4D4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FC4D4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07/2023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prehrane za učenike Osnovne škole Franka Lisice Polača za vremensko razdoblje od 22. ožujka 2023. godine do 21. lipnja 2023. godine.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15894210-6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6.899,20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FC4D4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FC4D4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FC4D4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C4D4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- 08/2023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 prehrane za učenike Osnovne škole Franka Lisice Polača za vremensko razdoblje od 23. ožujka 2023. do 21. lipnja 2024.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15894210-6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22.522,75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FC4D4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23.10.2023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21.06.2024.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FC4D4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FC4D4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FC4D42" w:rsidRDefault="00FC4D42">
            <w:pPr>
              <w:spacing w:after="0" w:line="240" w:lineRule="auto"/>
            </w:pPr>
          </w:p>
        </w:tc>
      </w:tr>
      <w:tr w:rsidR="00FC4D42">
        <w:trPr>
          <w:trHeight w:val="79"/>
        </w:trPr>
        <w:tc>
          <w:tcPr>
            <w:tcW w:w="35" w:type="dxa"/>
          </w:tcPr>
          <w:p w:rsidR="00FC4D42" w:rsidRDefault="00FC4D4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C4D42" w:rsidRDefault="00FC4D4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C4D42" w:rsidRDefault="00FC4D4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FC4D42" w:rsidRDefault="00FC4D42">
            <w:pPr>
              <w:pStyle w:val="EmptyCellLayoutStyle"/>
              <w:spacing w:after="0" w:line="240" w:lineRule="auto"/>
            </w:pPr>
          </w:p>
        </w:tc>
      </w:tr>
      <w:tr w:rsidR="00CF4842" w:rsidTr="00CF4842">
        <w:trPr>
          <w:trHeight w:val="359"/>
        </w:trPr>
        <w:tc>
          <w:tcPr>
            <w:tcW w:w="35" w:type="dxa"/>
          </w:tcPr>
          <w:p w:rsidR="00FC4D42" w:rsidRDefault="00FC4D4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87"/>
            </w:tblGrid>
            <w:tr w:rsidR="00FC4D42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10.10.2023 10:26</w:t>
                  </w:r>
                </w:p>
              </w:tc>
            </w:tr>
          </w:tbl>
          <w:p w:rsidR="00FC4D42" w:rsidRDefault="00FC4D42">
            <w:pPr>
              <w:spacing w:after="0" w:line="240" w:lineRule="auto"/>
            </w:pPr>
          </w:p>
        </w:tc>
        <w:tc>
          <w:tcPr>
            <w:tcW w:w="1146" w:type="dxa"/>
          </w:tcPr>
          <w:p w:rsidR="00FC4D42" w:rsidRDefault="00FC4D42">
            <w:pPr>
              <w:pStyle w:val="EmptyCellLayoutStyle"/>
              <w:spacing w:after="0" w:line="240" w:lineRule="auto"/>
            </w:pPr>
          </w:p>
        </w:tc>
      </w:tr>
      <w:tr w:rsidR="00FC4D42">
        <w:trPr>
          <w:trHeight w:val="60"/>
        </w:trPr>
        <w:tc>
          <w:tcPr>
            <w:tcW w:w="35" w:type="dxa"/>
          </w:tcPr>
          <w:p w:rsidR="00FC4D42" w:rsidRDefault="00FC4D4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C4D42" w:rsidRDefault="00FC4D4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C4D42" w:rsidRDefault="00FC4D4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FC4D42" w:rsidRDefault="00FC4D42">
            <w:pPr>
              <w:pStyle w:val="EmptyCellLayoutStyle"/>
              <w:spacing w:after="0" w:line="240" w:lineRule="auto"/>
            </w:pPr>
          </w:p>
        </w:tc>
      </w:tr>
      <w:tr w:rsidR="00CF4842" w:rsidTr="00CF4842">
        <w:trPr>
          <w:trHeight w:val="360"/>
        </w:trPr>
        <w:tc>
          <w:tcPr>
            <w:tcW w:w="35" w:type="dxa"/>
          </w:tcPr>
          <w:p w:rsidR="00FC4D42" w:rsidRDefault="00FC4D4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87"/>
            </w:tblGrid>
            <w:tr w:rsidR="00FC4D42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D42" w:rsidRDefault="006500A6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30.12.2022 12:10</w:t>
                  </w:r>
                </w:p>
                <w:p w:rsidR="00101A2B" w:rsidRDefault="00101A2B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</w:pPr>
                </w:p>
                <w:p w:rsidR="00101A2B" w:rsidRDefault="00101A2B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</w:pPr>
                </w:p>
                <w:p w:rsidR="00101A2B" w:rsidRDefault="00101A2B">
                  <w:pPr>
                    <w:spacing w:after="0" w:line="240" w:lineRule="auto"/>
                  </w:pPr>
                </w:p>
              </w:tc>
            </w:tr>
            <w:tr w:rsidR="00101A2B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1A2B" w:rsidRDefault="00101A2B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</w:pPr>
                </w:p>
              </w:tc>
            </w:tr>
            <w:tr w:rsidR="00101A2B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1A2B" w:rsidRDefault="00101A2B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</w:pPr>
                </w:p>
              </w:tc>
            </w:tr>
            <w:tr w:rsidR="00101A2B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1A2B" w:rsidRDefault="00101A2B" w:rsidP="00101A2B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Ravnatelj.</w:t>
                  </w:r>
                </w:p>
                <w:p w:rsidR="00101A2B" w:rsidRDefault="00101A2B" w:rsidP="00101A2B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 Bobanović, prof.</w:t>
                  </w:r>
                  <w:bookmarkStart w:id="0" w:name="_GoBack"/>
                  <w:bookmarkEnd w:id="0"/>
                </w:p>
              </w:tc>
            </w:tr>
          </w:tbl>
          <w:p w:rsidR="00FC4D42" w:rsidRDefault="00FC4D42">
            <w:pPr>
              <w:spacing w:after="0" w:line="240" w:lineRule="auto"/>
            </w:pPr>
          </w:p>
        </w:tc>
        <w:tc>
          <w:tcPr>
            <w:tcW w:w="1146" w:type="dxa"/>
          </w:tcPr>
          <w:p w:rsidR="00FC4D42" w:rsidRDefault="00FC4D42">
            <w:pPr>
              <w:pStyle w:val="EmptyCellLayoutStyle"/>
              <w:spacing w:after="0" w:line="240" w:lineRule="auto"/>
            </w:pPr>
          </w:p>
        </w:tc>
      </w:tr>
    </w:tbl>
    <w:p w:rsidR="00FC4D42" w:rsidRDefault="00FC4D42">
      <w:pPr>
        <w:spacing w:after="0" w:line="240" w:lineRule="auto"/>
      </w:pPr>
    </w:p>
    <w:sectPr w:rsidR="00FC4D42" w:rsidSect="00101A2B">
      <w:headerReference w:type="default" r:id="rId7"/>
      <w:footerReference w:type="default" r:id="rId8"/>
      <w:pgSz w:w="16839" w:h="11907" w:orient="landscape" w:code="9"/>
      <w:pgMar w:top="566" w:right="566" w:bottom="566" w:left="56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0A6" w:rsidRDefault="006500A6">
      <w:pPr>
        <w:spacing w:after="0" w:line="240" w:lineRule="auto"/>
      </w:pPr>
      <w:r>
        <w:separator/>
      </w:r>
    </w:p>
  </w:endnote>
  <w:endnote w:type="continuationSeparator" w:id="0">
    <w:p w:rsidR="006500A6" w:rsidRDefault="00650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25"/>
      <w:gridCol w:w="882"/>
    </w:tblGrid>
    <w:tr w:rsidR="00FC4D42">
      <w:tc>
        <w:tcPr>
          <w:tcW w:w="18556" w:type="dxa"/>
        </w:tcPr>
        <w:p w:rsidR="00FC4D42" w:rsidRDefault="00FC4D42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FC4D42" w:rsidRDefault="00FC4D42">
          <w:pPr>
            <w:pStyle w:val="EmptyCellLayoutStyle"/>
            <w:spacing w:after="0" w:line="240" w:lineRule="auto"/>
          </w:pPr>
        </w:p>
      </w:tc>
    </w:tr>
    <w:tr w:rsidR="00FC4D42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25"/>
          </w:tblGrid>
          <w:tr w:rsidR="00FC4D42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C4D42" w:rsidRDefault="006500A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101A2B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3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101A2B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3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FC4D42" w:rsidRDefault="00FC4D42">
          <w:pPr>
            <w:spacing w:after="0" w:line="240" w:lineRule="auto"/>
          </w:pPr>
        </w:p>
      </w:tc>
      <w:tc>
        <w:tcPr>
          <w:tcW w:w="1113" w:type="dxa"/>
        </w:tcPr>
        <w:p w:rsidR="00FC4D42" w:rsidRDefault="00FC4D42">
          <w:pPr>
            <w:pStyle w:val="EmptyCellLayoutStyle"/>
            <w:spacing w:after="0" w:line="240" w:lineRule="auto"/>
          </w:pPr>
        </w:p>
      </w:tc>
    </w:tr>
    <w:tr w:rsidR="00FC4D42">
      <w:tc>
        <w:tcPr>
          <w:tcW w:w="18556" w:type="dxa"/>
        </w:tcPr>
        <w:p w:rsidR="00FC4D42" w:rsidRDefault="00FC4D42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FC4D42" w:rsidRDefault="00FC4D4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0A6" w:rsidRDefault="006500A6">
      <w:pPr>
        <w:spacing w:after="0" w:line="240" w:lineRule="auto"/>
      </w:pPr>
      <w:r>
        <w:separator/>
      </w:r>
    </w:p>
  </w:footnote>
  <w:footnote w:type="continuationSeparator" w:id="0">
    <w:p w:rsidR="006500A6" w:rsidRDefault="00650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"/>
      <w:gridCol w:w="1195"/>
      <w:gridCol w:w="13592"/>
      <w:gridCol w:w="891"/>
    </w:tblGrid>
    <w:tr w:rsidR="00FC4D42">
      <w:tc>
        <w:tcPr>
          <w:tcW w:w="35" w:type="dxa"/>
        </w:tcPr>
        <w:p w:rsidR="00FC4D42" w:rsidRDefault="00FC4D42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FC4D42" w:rsidRDefault="00FC4D4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FC4D42" w:rsidRDefault="00FC4D4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FC4D42" w:rsidRDefault="00FC4D42">
          <w:pPr>
            <w:pStyle w:val="EmptyCellLayoutStyle"/>
            <w:spacing w:after="0" w:line="240" w:lineRule="auto"/>
          </w:pPr>
        </w:p>
      </w:tc>
    </w:tr>
    <w:tr w:rsidR="00FC4D42">
      <w:tc>
        <w:tcPr>
          <w:tcW w:w="35" w:type="dxa"/>
        </w:tcPr>
        <w:p w:rsidR="00FC4D42" w:rsidRDefault="00FC4D42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FC4D42" w:rsidRDefault="006500A6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FC4D42" w:rsidRDefault="00FC4D4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FC4D42" w:rsidRDefault="00FC4D42">
          <w:pPr>
            <w:pStyle w:val="EmptyCellLayoutStyle"/>
            <w:spacing w:after="0" w:line="240" w:lineRule="auto"/>
          </w:pPr>
        </w:p>
      </w:tc>
    </w:tr>
    <w:tr w:rsidR="00FC4D42">
      <w:tc>
        <w:tcPr>
          <w:tcW w:w="35" w:type="dxa"/>
        </w:tcPr>
        <w:p w:rsidR="00FC4D42" w:rsidRDefault="00FC4D42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FC4D42" w:rsidRDefault="00FC4D4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592"/>
          </w:tblGrid>
          <w:tr w:rsidR="00FC4D42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C4D42" w:rsidRDefault="006500A6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FC4D42" w:rsidRDefault="00FC4D42">
          <w:pPr>
            <w:spacing w:after="0" w:line="240" w:lineRule="auto"/>
          </w:pPr>
        </w:p>
      </w:tc>
      <w:tc>
        <w:tcPr>
          <w:tcW w:w="1153" w:type="dxa"/>
        </w:tcPr>
        <w:p w:rsidR="00FC4D42" w:rsidRDefault="00FC4D42">
          <w:pPr>
            <w:pStyle w:val="EmptyCellLayoutStyle"/>
            <w:spacing w:after="0" w:line="240" w:lineRule="auto"/>
          </w:pPr>
        </w:p>
      </w:tc>
    </w:tr>
    <w:tr w:rsidR="00FC4D42">
      <w:tc>
        <w:tcPr>
          <w:tcW w:w="35" w:type="dxa"/>
        </w:tcPr>
        <w:p w:rsidR="00FC4D42" w:rsidRDefault="00FC4D42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FC4D42" w:rsidRDefault="00FC4D4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FC4D42" w:rsidRDefault="00FC4D4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FC4D42" w:rsidRDefault="00FC4D4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42"/>
    <w:rsid w:val="00101A2B"/>
    <w:rsid w:val="006500A6"/>
    <w:rsid w:val="00CF4842"/>
    <w:rsid w:val="00FC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59D76-1AB9-41AB-9F27-896178B3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1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1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User202</dc:creator>
  <dc:description/>
  <cp:lastModifiedBy>User202</cp:lastModifiedBy>
  <cp:revision>3</cp:revision>
  <cp:lastPrinted>2023-10-10T08:33:00Z</cp:lastPrinted>
  <dcterms:created xsi:type="dcterms:W3CDTF">2023-10-10T08:32:00Z</dcterms:created>
  <dcterms:modified xsi:type="dcterms:W3CDTF">2023-10-10T08:35:00Z</dcterms:modified>
</cp:coreProperties>
</file>