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330" w:rsidRPr="00C9094B" w:rsidRDefault="00923330" w:rsidP="00923330">
      <w:pPr>
        <w:spacing w:line="360" w:lineRule="auto"/>
        <w:rPr>
          <w:b/>
          <w:sz w:val="24"/>
          <w:szCs w:val="22"/>
          <w:lang w:val="hr-HR"/>
        </w:rPr>
      </w:pPr>
      <w:r w:rsidRPr="00C9094B">
        <w:rPr>
          <w:b/>
          <w:sz w:val="24"/>
          <w:szCs w:val="22"/>
          <w:lang w:val="hr-HR"/>
        </w:rPr>
        <w:t>OSNOVNA ŠKOLA FRANKA LISICE</w:t>
      </w:r>
    </w:p>
    <w:p w:rsidR="00923330" w:rsidRPr="00C9094B" w:rsidRDefault="00923330" w:rsidP="00923330">
      <w:pPr>
        <w:spacing w:line="276" w:lineRule="auto"/>
        <w:rPr>
          <w:sz w:val="24"/>
          <w:szCs w:val="22"/>
          <w:lang w:val="hr-HR"/>
        </w:rPr>
      </w:pPr>
      <w:proofErr w:type="spellStart"/>
      <w:r w:rsidRPr="00C9094B">
        <w:rPr>
          <w:sz w:val="24"/>
          <w:szCs w:val="22"/>
          <w:lang w:val="hr-HR"/>
        </w:rPr>
        <w:t>Polača</w:t>
      </w:r>
      <w:proofErr w:type="spellEnd"/>
      <w:r w:rsidRPr="00C9094B">
        <w:rPr>
          <w:sz w:val="24"/>
          <w:szCs w:val="22"/>
          <w:lang w:val="hr-HR"/>
        </w:rPr>
        <w:t xml:space="preserve"> 140, 23</w:t>
      </w:r>
      <w:r w:rsidR="008E6D65" w:rsidRPr="00C9094B">
        <w:rPr>
          <w:sz w:val="24"/>
          <w:szCs w:val="22"/>
          <w:lang w:val="hr-HR"/>
        </w:rPr>
        <w:t>210</w:t>
      </w:r>
      <w:r w:rsidRPr="00C9094B">
        <w:rPr>
          <w:sz w:val="24"/>
          <w:szCs w:val="22"/>
          <w:lang w:val="hr-HR"/>
        </w:rPr>
        <w:t xml:space="preserve"> </w:t>
      </w:r>
      <w:r w:rsidR="008E6D65" w:rsidRPr="00C9094B">
        <w:rPr>
          <w:sz w:val="24"/>
          <w:szCs w:val="22"/>
          <w:lang w:val="hr-HR"/>
        </w:rPr>
        <w:t>Biograd na Moru</w:t>
      </w:r>
    </w:p>
    <w:p w:rsidR="00923330" w:rsidRPr="00C9094B" w:rsidRDefault="00923330" w:rsidP="00923330">
      <w:pPr>
        <w:spacing w:line="276" w:lineRule="auto"/>
        <w:rPr>
          <w:spacing w:val="20"/>
          <w:sz w:val="24"/>
          <w:szCs w:val="22"/>
          <w:lang w:val="hr-HR"/>
        </w:rPr>
      </w:pPr>
      <w:r w:rsidRPr="00C9094B">
        <w:rPr>
          <w:bCs/>
          <w:sz w:val="24"/>
          <w:szCs w:val="22"/>
          <w:lang w:val="hr-HR"/>
        </w:rPr>
        <w:t>Matični</w:t>
      </w:r>
      <w:r w:rsidR="001C5DBA" w:rsidRPr="00C9094B">
        <w:rPr>
          <w:bCs/>
          <w:sz w:val="24"/>
          <w:szCs w:val="22"/>
          <w:lang w:val="hr-HR"/>
        </w:rPr>
        <w:t xml:space="preserve"> </w:t>
      </w:r>
      <w:r w:rsidRPr="00C9094B">
        <w:rPr>
          <w:bCs/>
          <w:sz w:val="24"/>
          <w:szCs w:val="22"/>
          <w:lang w:val="hr-HR"/>
        </w:rPr>
        <w:t>broj: 03027104</w:t>
      </w:r>
    </w:p>
    <w:p w:rsidR="00923330" w:rsidRPr="00C9094B" w:rsidRDefault="00923330" w:rsidP="00923330">
      <w:pPr>
        <w:spacing w:line="276" w:lineRule="auto"/>
        <w:rPr>
          <w:sz w:val="24"/>
          <w:szCs w:val="22"/>
          <w:lang w:val="hr-HR"/>
        </w:rPr>
      </w:pPr>
      <w:r w:rsidRPr="00C9094B">
        <w:rPr>
          <w:sz w:val="24"/>
          <w:szCs w:val="22"/>
          <w:lang w:val="hr-HR"/>
        </w:rPr>
        <w:t>RKP: 11759</w:t>
      </w:r>
    </w:p>
    <w:p w:rsidR="00923330" w:rsidRPr="00C9094B" w:rsidRDefault="00923330" w:rsidP="00923330">
      <w:pPr>
        <w:spacing w:line="276" w:lineRule="auto"/>
        <w:rPr>
          <w:sz w:val="24"/>
          <w:szCs w:val="22"/>
          <w:lang w:val="hr-HR"/>
        </w:rPr>
      </w:pPr>
      <w:r w:rsidRPr="00C9094B">
        <w:rPr>
          <w:sz w:val="24"/>
          <w:szCs w:val="22"/>
          <w:lang w:val="hr-HR"/>
        </w:rPr>
        <w:t>OIB: 31143806057</w:t>
      </w:r>
      <w:r w:rsidRPr="00C9094B">
        <w:rPr>
          <w:sz w:val="24"/>
          <w:szCs w:val="22"/>
          <w:lang w:val="hr-HR"/>
        </w:rPr>
        <w:tab/>
      </w:r>
      <w:r w:rsidRPr="00C9094B">
        <w:rPr>
          <w:sz w:val="24"/>
          <w:szCs w:val="22"/>
          <w:lang w:val="hr-HR"/>
        </w:rPr>
        <w:tab/>
      </w:r>
      <w:r w:rsidRPr="00C9094B">
        <w:rPr>
          <w:sz w:val="24"/>
          <w:szCs w:val="22"/>
          <w:lang w:val="hr-HR"/>
        </w:rPr>
        <w:tab/>
      </w:r>
      <w:r w:rsidRPr="00C9094B">
        <w:rPr>
          <w:sz w:val="24"/>
          <w:szCs w:val="22"/>
          <w:lang w:val="hr-HR"/>
        </w:rPr>
        <w:tab/>
      </w:r>
    </w:p>
    <w:p w:rsidR="00923330" w:rsidRPr="00C9094B" w:rsidRDefault="00923330" w:rsidP="00923330">
      <w:pPr>
        <w:spacing w:line="276" w:lineRule="auto"/>
        <w:rPr>
          <w:sz w:val="24"/>
          <w:szCs w:val="22"/>
          <w:lang w:val="hr-HR"/>
        </w:rPr>
      </w:pPr>
      <w:proofErr w:type="spellStart"/>
      <w:r w:rsidRPr="00C9094B">
        <w:rPr>
          <w:sz w:val="24"/>
          <w:szCs w:val="22"/>
          <w:lang w:val="hr-HR"/>
        </w:rPr>
        <w:t>Polača</w:t>
      </w:r>
      <w:proofErr w:type="spellEnd"/>
      <w:r w:rsidRPr="00C9094B">
        <w:rPr>
          <w:sz w:val="24"/>
          <w:szCs w:val="22"/>
          <w:lang w:val="hr-HR"/>
        </w:rPr>
        <w:t xml:space="preserve">, </w:t>
      </w:r>
      <w:r w:rsidR="001C5DBA" w:rsidRPr="00C9094B">
        <w:rPr>
          <w:sz w:val="24"/>
          <w:szCs w:val="22"/>
          <w:lang w:val="hr-HR"/>
        </w:rPr>
        <w:t>1</w:t>
      </w:r>
      <w:r w:rsidR="00D7227A" w:rsidRPr="00C9094B">
        <w:rPr>
          <w:sz w:val="24"/>
          <w:szCs w:val="22"/>
          <w:lang w:val="hr-HR"/>
        </w:rPr>
        <w:t>7</w:t>
      </w:r>
      <w:r w:rsidRPr="00C9094B">
        <w:rPr>
          <w:sz w:val="24"/>
          <w:szCs w:val="22"/>
          <w:lang w:val="hr-HR"/>
        </w:rPr>
        <w:t>.07.202</w:t>
      </w:r>
      <w:r w:rsidR="00D7227A" w:rsidRPr="00C9094B">
        <w:rPr>
          <w:sz w:val="24"/>
          <w:szCs w:val="22"/>
          <w:lang w:val="hr-HR"/>
        </w:rPr>
        <w:t>6</w:t>
      </w:r>
      <w:r w:rsidRPr="00C9094B">
        <w:rPr>
          <w:sz w:val="24"/>
          <w:szCs w:val="22"/>
          <w:lang w:val="hr-HR"/>
        </w:rPr>
        <w:t>.g.</w:t>
      </w:r>
    </w:p>
    <w:p w:rsidR="00923330" w:rsidRPr="00C9094B" w:rsidRDefault="00923330" w:rsidP="00923330">
      <w:pPr>
        <w:spacing w:line="276" w:lineRule="auto"/>
        <w:rPr>
          <w:sz w:val="22"/>
          <w:szCs w:val="22"/>
          <w:lang w:val="hr-HR"/>
        </w:rPr>
      </w:pPr>
    </w:p>
    <w:p w:rsidR="00923330" w:rsidRPr="00C9094B" w:rsidRDefault="00923330" w:rsidP="00923330">
      <w:pPr>
        <w:rPr>
          <w:sz w:val="22"/>
          <w:szCs w:val="22"/>
          <w:lang w:val="hr-HR"/>
        </w:rPr>
      </w:pPr>
    </w:p>
    <w:p w:rsidR="00923330" w:rsidRPr="00C9094B" w:rsidRDefault="00923330" w:rsidP="00E52AB5">
      <w:pPr>
        <w:spacing w:line="360" w:lineRule="auto"/>
        <w:rPr>
          <w:sz w:val="24"/>
          <w:szCs w:val="24"/>
          <w:lang w:val="hr-HR"/>
        </w:rPr>
      </w:pPr>
    </w:p>
    <w:p w:rsidR="00E52AB5" w:rsidRPr="00C9094B" w:rsidRDefault="00923330" w:rsidP="00E52AB5">
      <w:pPr>
        <w:spacing w:line="360" w:lineRule="auto"/>
        <w:ind w:firstLine="720"/>
        <w:jc w:val="center"/>
        <w:rPr>
          <w:b/>
          <w:sz w:val="24"/>
          <w:szCs w:val="24"/>
          <w:lang w:val="hr-HR"/>
        </w:rPr>
      </w:pPr>
      <w:r w:rsidRPr="00C9094B">
        <w:rPr>
          <w:b/>
          <w:sz w:val="24"/>
          <w:szCs w:val="24"/>
          <w:lang w:val="hr-HR"/>
        </w:rPr>
        <w:t>OBRAZLOŽENJE UZ POLUGODIŠNJI IZJEŠTAJ</w:t>
      </w:r>
    </w:p>
    <w:p w:rsidR="00E52AB5" w:rsidRPr="00C9094B" w:rsidRDefault="00923330" w:rsidP="00E52AB5">
      <w:pPr>
        <w:spacing w:line="360" w:lineRule="auto"/>
        <w:ind w:firstLine="720"/>
        <w:jc w:val="center"/>
        <w:rPr>
          <w:b/>
          <w:sz w:val="24"/>
          <w:szCs w:val="24"/>
          <w:lang w:val="hr-HR"/>
        </w:rPr>
      </w:pPr>
      <w:r w:rsidRPr="00C9094B">
        <w:rPr>
          <w:b/>
          <w:sz w:val="24"/>
          <w:szCs w:val="24"/>
          <w:lang w:val="hr-HR"/>
        </w:rPr>
        <w:t>O OSTVARENJU FINANCIJSKOG PLANA</w:t>
      </w:r>
    </w:p>
    <w:p w:rsidR="00923330" w:rsidRPr="00C9094B" w:rsidRDefault="00627975" w:rsidP="00E52AB5">
      <w:pPr>
        <w:spacing w:line="360" w:lineRule="auto"/>
        <w:ind w:firstLine="720"/>
        <w:jc w:val="center"/>
        <w:rPr>
          <w:b/>
          <w:sz w:val="24"/>
          <w:szCs w:val="24"/>
          <w:lang w:val="hr-HR"/>
        </w:rPr>
      </w:pPr>
      <w:r w:rsidRPr="00C9094B">
        <w:rPr>
          <w:b/>
          <w:sz w:val="24"/>
          <w:szCs w:val="24"/>
          <w:lang w:val="hr-HR"/>
        </w:rPr>
        <w:t>PRORAČUNA OSNOVNE ŠKOLE FRANKA LISICE</w:t>
      </w:r>
    </w:p>
    <w:p w:rsidR="00923330" w:rsidRPr="00C9094B" w:rsidRDefault="00923330" w:rsidP="00E52AB5">
      <w:pPr>
        <w:spacing w:line="360" w:lineRule="auto"/>
        <w:jc w:val="center"/>
        <w:rPr>
          <w:b/>
          <w:sz w:val="24"/>
          <w:szCs w:val="24"/>
          <w:lang w:val="hr-HR"/>
        </w:rPr>
      </w:pPr>
      <w:r w:rsidRPr="00C9094B">
        <w:rPr>
          <w:b/>
          <w:sz w:val="24"/>
          <w:szCs w:val="24"/>
          <w:lang w:val="hr-HR"/>
        </w:rPr>
        <w:t>za razdoblje od 01.01.202</w:t>
      </w:r>
      <w:r w:rsidR="00D7227A" w:rsidRPr="00C9094B">
        <w:rPr>
          <w:b/>
          <w:sz w:val="24"/>
          <w:szCs w:val="24"/>
          <w:lang w:val="hr-HR"/>
        </w:rPr>
        <w:t>6</w:t>
      </w:r>
      <w:r w:rsidRPr="00C9094B">
        <w:rPr>
          <w:b/>
          <w:sz w:val="24"/>
          <w:szCs w:val="24"/>
          <w:lang w:val="hr-HR"/>
        </w:rPr>
        <w:t>. do 30.06.202</w:t>
      </w:r>
      <w:r w:rsidR="00D7227A" w:rsidRPr="00C9094B">
        <w:rPr>
          <w:b/>
          <w:sz w:val="24"/>
          <w:szCs w:val="24"/>
          <w:lang w:val="hr-HR"/>
        </w:rPr>
        <w:t>6</w:t>
      </w:r>
      <w:r w:rsidRPr="00C9094B">
        <w:rPr>
          <w:b/>
          <w:sz w:val="24"/>
          <w:szCs w:val="24"/>
          <w:lang w:val="hr-HR"/>
        </w:rPr>
        <w:t>.g.</w:t>
      </w:r>
    </w:p>
    <w:p w:rsidR="00AE1159" w:rsidRPr="00C9094B" w:rsidRDefault="00AE1159" w:rsidP="00E52AB5">
      <w:pPr>
        <w:spacing w:line="360" w:lineRule="auto"/>
        <w:jc w:val="center"/>
        <w:rPr>
          <w:b/>
          <w:sz w:val="24"/>
          <w:szCs w:val="24"/>
          <w:lang w:val="hr-HR"/>
        </w:rPr>
      </w:pPr>
    </w:p>
    <w:p w:rsidR="00923330" w:rsidRPr="00C9094B" w:rsidRDefault="00923330" w:rsidP="00B70E2C">
      <w:pPr>
        <w:spacing w:line="360" w:lineRule="auto"/>
        <w:rPr>
          <w:b/>
          <w:sz w:val="22"/>
          <w:szCs w:val="22"/>
          <w:lang w:val="hr-HR"/>
        </w:rPr>
      </w:pPr>
    </w:p>
    <w:p w:rsidR="00627975" w:rsidRPr="00C9094B" w:rsidRDefault="002671DD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 xml:space="preserve">Osnovna škola Franka Lisice </w:t>
      </w:r>
      <w:proofErr w:type="spellStart"/>
      <w:r w:rsidRPr="00C9094B">
        <w:rPr>
          <w:sz w:val="24"/>
          <w:szCs w:val="24"/>
          <w:shd w:val="clear" w:color="auto" w:fill="FFFFFF"/>
          <w:lang w:val="hr-HR"/>
        </w:rPr>
        <w:t>Polača</w:t>
      </w:r>
      <w:proofErr w:type="spellEnd"/>
      <w:r w:rsidRPr="00C9094B">
        <w:rPr>
          <w:sz w:val="24"/>
          <w:szCs w:val="24"/>
          <w:shd w:val="clear" w:color="auto" w:fill="FFFFFF"/>
          <w:lang w:val="hr-HR"/>
        </w:rPr>
        <w:t xml:space="preserve"> posluje u skladu sa Zakonom o odgoju i obrazovanju u osnovnoj školi te Statutom. Osnovna škola Franka Lisice ima matičnu školu u </w:t>
      </w:r>
      <w:proofErr w:type="spellStart"/>
      <w:r w:rsidRPr="00C9094B">
        <w:rPr>
          <w:sz w:val="24"/>
          <w:szCs w:val="24"/>
          <w:shd w:val="clear" w:color="auto" w:fill="FFFFFF"/>
          <w:lang w:val="hr-HR"/>
        </w:rPr>
        <w:t>Polači</w:t>
      </w:r>
      <w:proofErr w:type="spellEnd"/>
      <w:r w:rsidRPr="00C9094B">
        <w:rPr>
          <w:sz w:val="24"/>
          <w:szCs w:val="24"/>
          <w:shd w:val="clear" w:color="auto" w:fill="FFFFFF"/>
          <w:lang w:val="hr-HR"/>
        </w:rPr>
        <w:t xml:space="preserve">, a u </w:t>
      </w:r>
      <w:proofErr w:type="spellStart"/>
      <w:r w:rsidRPr="00C9094B">
        <w:rPr>
          <w:sz w:val="24"/>
          <w:szCs w:val="24"/>
          <w:shd w:val="clear" w:color="auto" w:fill="FFFFFF"/>
          <w:lang w:val="hr-HR"/>
        </w:rPr>
        <w:t>Tinju</w:t>
      </w:r>
      <w:proofErr w:type="spellEnd"/>
      <w:r w:rsidRPr="00C9094B">
        <w:rPr>
          <w:sz w:val="24"/>
          <w:szCs w:val="24"/>
          <w:shd w:val="clear" w:color="auto" w:fill="FFFFFF"/>
          <w:lang w:val="hr-HR"/>
        </w:rPr>
        <w:t xml:space="preserve"> je Područna škola </w:t>
      </w:r>
      <w:proofErr w:type="spellStart"/>
      <w:r w:rsidRPr="00C9094B">
        <w:rPr>
          <w:sz w:val="24"/>
          <w:szCs w:val="24"/>
          <w:shd w:val="clear" w:color="auto" w:fill="FFFFFF"/>
          <w:lang w:val="hr-HR"/>
        </w:rPr>
        <w:t>Tinj</w:t>
      </w:r>
      <w:proofErr w:type="spellEnd"/>
      <w:r w:rsidRPr="00C9094B">
        <w:rPr>
          <w:sz w:val="24"/>
          <w:szCs w:val="24"/>
          <w:shd w:val="clear" w:color="auto" w:fill="FFFFFF"/>
          <w:lang w:val="hr-HR"/>
        </w:rPr>
        <w:t>.</w:t>
      </w:r>
    </w:p>
    <w:p w:rsidR="002671DD" w:rsidRPr="00C9094B" w:rsidRDefault="002671DD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 xml:space="preserve">Osnovna škola Franka Lisice </w:t>
      </w:r>
      <w:proofErr w:type="spellStart"/>
      <w:r w:rsidRPr="00C9094B">
        <w:rPr>
          <w:sz w:val="24"/>
          <w:szCs w:val="24"/>
          <w:shd w:val="clear" w:color="auto" w:fill="FFFFFF"/>
          <w:lang w:val="hr-HR"/>
        </w:rPr>
        <w:t>Polača</w:t>
      </w:r>
      <w:proofErr w:type="spellEnd"/>
      <w:r w:rsidRPr="00C9094B">
        <w:rPr>
          <w:sz w:val="24"/>
          <w:szCs w:val="24"/>
          <w:shd w:val="clear" w:color="auto" w:fill="FFFFFF"/>
          <w:lang w:val="hr-HR"/>
        </w:rPr>
        <w:t xml:space="preserve"> nema vlastiti žiroračun, već posluje preko Riznice Zadarske županije.</w:t>
      </w:r>
    </w:p>
    <w:p w:rsidR="002671DD" w:rsidRPr="00C9094B" w:rsidRDefault="002671DD" w:rsidP="002671DD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Temeljem novog Zakonom o prorač</w:t>
      </w:r>
      <w:r w:rsidR="00E753E4" w:rsidRPr="00C9094B">
        <w:rPr>
          <w:sz w:val="24"/>
          <w:szCs w:val="24"/>
          <w:shd w:val="clear" w:color="auto" w:fill="FFFFFF"/>
          <w:lang w:val="hr-HR"/>
        </w:rPr>
        <w:t>unu (“Narodne novine” broj 144/</w:t>
      </w:r>
      <w:r w:rsidRPr="00C9094B">
        <w:rPr>
          <w:sz w:val="24"/>
          <w:szCs w:val="24"/>
          <w:shd w:val="clear" w:color="auto" w:fill="FFFFFF"/>
          <w:lang w:val="hr-HR"/>
        </w:rPr>
        <w:t xml:space="preserve">21) i Pravilnika o polugodišnjem i godišnjem izvještaju o izvršenju proračuna (“Narodne novine” broj </w:t>
      </w:r>
      <w:r w:rsidR="00E753E4" w:rsidRPr="00C9094B">
        <w:rPr>
          <w:sz w:val="24"/>
          <w:szCs w:val="24"/>
          <w:shd w:val="clear" w:color="auto" w:fill="FFFFFF"/>
          <w:lang w:val="hr-HR"/>
        </w:rPr>
        <w:t>85/23</w:t>
      </w:r>
      <w:r w:rsidRPr="00C9094B">
        <w:rPr>
          <w:sz w:val="24"/>
          <w:szCs w:val="24"/>
          <w:shd w:val="clear" w:color="auto" w:fill="FFFFFF"/>
          <w:lang w:val="hr-HR"/>
        </w:rPr>
        <w:t xml:space="preserve">), a koji se primjenjuje od </w:t>
      </w:r>
      <w:r w:rsidR="00E753E4" w:rsidRPr="00C9094B">
        <w:rPr>
          <w:sz w:val="24"/>
          <w:szCs w:val="24"/>
          <w:shd w:val="clear" w:color="auto" w:fill="FFFFFF"/>
          <w:lang w:val="hr-HR"/>
        </w:rPr>
        <w:t xml:space="preserve">srpnja 2023. </w:t>
      </w:r>
      <w:r w:rsidRPr="00C9094B">
        <w:rPr>
          <w:sz w:val="24"/>
          <w:szCs w:val="24"/>
          <w:shd w:val="clear" w:color="auto" w:fill="FFFFFF"/>
          <w:lang w:val="hr-HR"/>
        </w:rPr>
        <w:t xml:space="preserve">godine propisana je obveza sastavljanja i podnošenja godišnjeg i polugodišnjeg izvještaja o izvršenju proračuna. Slijedom navedenih zakonskih obveza utvrđen i izrađen je </w:t>
      </w:r>
      <w:r w:rsidR="00580276" w:rsidRPr="00C9094B">
        <w:rPr>
          <w:sz w:val="24"/>
          <w:szCs w:val="24"/>
          <w:shd w:val="clear" w:color="auto" w:fill="FFFFFF"/>
          <w:lang w:val="hr-HR"/>
        </w:rPr>
        <w:t xml:space="preserve">polugodišnju </w:t>
      </w:r>
      <w:r w:rsidRPr="00C9094B">
        <w:rPr>
          <w:sz w:val="24"/>
          <w:szCs w:val="24"/>
          <w:shd w:val="clear" w:color="auto" w:fill="FFFFFF"/>
          <w:lang w:val="hr-HR"/>
        </w:rPr>
        <w:t xml:space="preserve">Izvještaj o izvršenju financijskog </w:t>
      </w:r>
      <w:r w:rsidR="00D7227A" w:rsidRPr="00C9094B">
        <w:rPr>
          <w:sz w:val="24"/>
          <w:szCs w:val="24"/>
          <w:shd w:val="clear" w:color="auto" w:fill="FFFFFF"/>
          <w:lang w:val="hr-HR"/>
        </w:rPr>
        <w:t>plana za razdoblje od 01.01.2026</w:t>
      </w:r>
      <w:r w:rsidRPr="00C9094B">
        <w:rPr>
          <w:sz w:val="24"/>
          <w:szCs w:val="24"/>
          <w:shd w:val="clear" w:color="auto" w:fill="FFFFFF"/>
          <w:lang w:val="hr-HR"/>
        </w:rPr>
        <w:t>.-</w:t>
      </w:r>
      <w:r w:rsidR="0077389D" w:rsidRPr="00C9094B">
        <w:rPr>
          <w:sz w:val="24"/>
          <w:szCs w:val="24"/>
          <w:shd w:val="clear" w:color="auto" w:fill="FFFFFF"/>
          <w:lang w:val="hr-HR"/>
        </w:rPr>
        <w:t xml:space="preserve"> </w:t>
      </w:r>
      <w:r w:rsidRPr="00C9094B">
        <w:rPr>
          <w:sz w:val="24"/>
          <w:szCs w:val="24"/>
          <w:shd w:val="clear" w:color="auto" w:fill="FFFFFF"/>
          <w:lang w:val="hr-HR"/>
        </w:rPr>
        <w:t>30.</w:t>
      </w:r>
      <w:r w:rsidR="007B1E9D" w:rsidRPr="00C9094B">
        <w:rPr>
          <w:sz w:val="24"/>
          <w:szCs w:val="24"/>
          <w:shd w:val="clear" w:color="auto" w:fill="FFFFFF"/>
          <w:lang w:val="hr-HR"/>
        </w:rPr>
        <w:t>06.</w:t>
      </w:r>
      <w:r w:rsidR="00C1372A" w:rsidRPr="00C9094B">
        <w:rPr>
          <w:sz w:val="24"/>
          <w:szCs w:val="24"/>
          <w:shd w:val="clear" w:color="auto" w:fill="FFFFFF"/>
          <w:lang w:val="hr-HR"/>
        </w:rPr>
        <w:t>202</w:t>
      </w:r>
      <w:r w:rsidR="00D7227A" w:rsidRPr="00C9094B">
        <w:rPr>
          <w:sz w:val="24"/>
          <w:szCs w:val="24"/>
          <w:shd w:val="clear" w:color="auto" w:fill="FFFFFF"/>
          <w:lang w:val="hr-HR"/>
        </w:rPr>
        <w:t>6</w:t>
      </w:r>
      <w:r w:rsidR="0077389D" w:rsidRPr="00C9094B">
        <w:rPr>
          <w:sz w:val="24"/>
          <w:szCs w:val="24"/>
          <w:shd w:val="clear" w:color="auto" w:fill="FFFFFF"/>
          <w:lang w:val="hr-HR"/>
        </w:rPr>
        <w:t>.godine</w:t>
      </w:r>
      <w:r w:rsidRPr="00C9094B">
        <w:rPr>
          <w:sz w:val="24"/>
          <w:szCs w:val="24"/>
          <w:shd w:val="clear" w:color="auto" w:fill="FFFFFF"/>
          <w:lang w:val="hr-HR"/>
        </w:rPr>
        <w:t>.</w:t>
      </w:r>
    </w:p>
    <w:p w:rsidR="002671DD" w:rsidRPr="00C9094B" w:rsidRDefault="002671DD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2671DD" w:rsidRPr="00C9094B" w:rsidRDefault="0053622F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OBRAZLOŽENJE OPĆEG DIJELA IZVJEŠTAJA O IZVRŠENJU FINANCIJSKOG PLANA</w:t>
      </w:r>
    </w:p>
    <w:p w:rsidR="0053622F" w:rsidRPr="00C9094B" w:rsidRDefault="0053622F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627975" w:rsidRPr="00C9094B" w:rsidRDefault="0053622F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 xml:space="preserve">Sveukupni prihodi </w:t>
      </w:r>
      <w:r w:rsidR="00580276" w:rsidRPr="00C9094B">
        <w:rPr>
          <w:sz w:val="24"/>
          <w:szCs w:val="24"/>
          <w:shd w:val="clear" w:color="auto" w:fill="FFFFFF"/>
          <w:lang w:val="hr-HR"/>
        </w:rPr>
        <w:t>os</w:t>
      </w:r>
      <w:r w:rsidR="00C9094B">
        <w:rPr>
          <w:sz w:val="24"/>
          <w:szCs w:val="24"/>
          <w:shd w:val="clear" w:color="auto" w:fill="FFFFFF"/>
          <w:lang w:val="hr-HR"/>
        </w:rPr>
        <w:t>t</w:t>
      </w:r>
      <w:r w:rsidR="00627975" w:rsidRPr="00C9094B">
        <w:rPr>
          <w:sz w:val="24"/>
          <w:szCs w:val="24"/>
          <w:shd w:val="clear" w:color="auto" w:fill="FFFFFF"/>
          <w:lang w:val="hr-HR"/>
        </w:rPr>
        <w:t xml:space="preserve">vareni su u iznosu od </w:t>
      </w:r>
      <w:r w:rsidR="00D7227A" w:rsidRPr="00C9094B">
        <w:rPr>
          <w:sz w:val="24"/>
          <w:szCs w:val="24"/>
          <w:shd w:val="clear" w:color="auto" w:fill="FFFFFF"/>
          <w:lang w:val="hr-HR"/>
        </w:rPr>
        <w:t>578.432,13</w:t>
      </w:r>
      <w:r w:rsidR="00627975" w:rsidRPr="00C9094B">
        <w:rPr>
          <w:sz w:val="24"/>
          <w:szCs w:val="24"/>
          <w:shd w:val="clear" w:color="auto" w:fill="FFFFFF"/>
          <w:lang w:val="hr-HR"/>
        </w:rPr>
        <w:t xml:space="preserve">EUR, što je izvršenje od </w:t>
      </w:r>
      <w:r w:rsidR="00BB6E60" w:rsidRPr="00C9094B">
        <w:rPr>
          <w:sz w:val="24"/>
          <w:szCs w:val="24"/>
          <w:shd w:val="clear" w:color="auto" w:fill="FFFFFF"/>
          <w:lang w:val="hr-HR"/>
        </w:rPr>
        <w:t>61,</w:t>
      </w:r>
      <w:r w:rsidR="00D7227A" w:rsidRPr="00C9094B">
        <w:rPr>
          <w:sz w:val="24"/>
          <w:szCs w:val="24"/>
          <w:shd w:val="clear" w:color="auto" w:fill="FFFFFF"/>
          <w:lang w:val="hr-HR"/>
        </w:rPr>
        <w:t>73</w:t>
      </w:r>
      <w:r w:rsidR="00627975"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D7227A" w:rsidRPr="00C9094B">
        <w:rPr>
          <w:sz w:val="24"/>
          <w:szCs w:val="24"/>
          <w:shd w:val="clear" w:color="auto" w:fill="FFFFFF"/>
          <w:lang w:val="hr-HR"/>
        </w:rPr>
        <w:t>6</w:t>
      </w:r>
      <w:r w:rsidR="00627975" w:rsidRPr="00C9094B">
        <w:rPr>
          <w:sz w:val="24"/>
          <w:szCs w:val="24"/>
          <w:shd w:val="clear" w:color="auto" w:fill="FFFFFF"/>
          <w:lang w:val="hr-HR"/>
        </w:rPr>
        <w:t>. godinu.</w:t>
      </w:r>
    </w:p>
    <w:p w:rsidR="00580276" w:rsidRPr="00C9094B" w:rsidRDefault="00580276" w:rsidP="00580276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Sveukupni rashodi os</w:t>
      </w:r>
      <w:r w:rsidR="00C9094B">
        <w:rPr>
          <w:sz w:val="24"/>
          <w:szCs w:val="24"/>
          <w:shd w:val="clear" w:color="auto" w:fill="FFFFFF"/>
          <w:lang w:val="hr-HR"/>
        </w:rPr>
        <w:t>t</w:t>
      </w:r>
      <w:r w:rsidRPr="00C9094B">
        <w:rPr>
          <w:sz w:val="24"/>
          <w:szCs w:val="24"/>
          <w:shd w:val="clear" w:color="auto" w:fill="FFFFFF"/>
          <w:lang w:val="hr-HR"/>
        </w:rPr>
        <w:t xml:space="preserve">vareni su u iznosu od </w:t>
      </w:r>
      <w:r w:rsidR="00BB6E60" w:rsidRPr="00C9094B">
        <w:rPr>
          <w:sz w:val="24"/>
          <w:szCs w:val="24"/>
          <w:shd w:val="clear" w:color="auto" w:fill="FFFFFF"/>
          <w:lang w:val="hr-HR"/>
        </w:rPr>
        <w:t>5</w:t>
      </w:r>
      <w:r w:rsidR="00336CEE" w:rsidRPr="00C9094B">
        <w:rPr>
          <w:sz w:val="24"/>
          <w:szCs w:val="24"/>
          <w:shd w:val="clear" w:color="auto" w:fill="FFFFFF"/>
          <w:lang w:val="hr-HR"/>
        </w:rPr>
        <w:t>94.313,54</w:t>
      </w:r>
      <w:r w:rsidRPr="00C9094B">
        <w:rPr>
          <w:sz w:val="24"/>
          <w:szCs w:val="24"/>
          <w:shd w:val="clear" w:color="auto" w:fill="FFFFFF"/>
          <w:lang w:val="hr-HR"/>
        </w:rPr>
        <w:t xml:space="preserve">EUR, što je izvršenje od </w:t>
      </w:r>
      <w:r w:rsidR="00BB6E60" w:rsidRPr="00C9094B">
        <w:rPr>
          <w:sz w:val="24"/>
          <w:szCs w:val="24"/>
          <w:shd w:val="clear" w:color="auto" w:fill="FFFFFF"/>
          <w:lang w:val="hr-HR"/>
        </w:rPr>
        <w:t>6</w:t>
      </w:r>
      <w:r w:rsidR="00336CEE" w:rsidRPr="00C9094B">
        <w:rPr>
          <w:sz w:val="24"/>
          <w:szCs w:val="24"/>
          <w:shd w:val="clear" w:color="auto" w:fill="FFFFFF"/>
          <w:lang w:val="hr-HR"/>
        </w:rPr>
        <w:t>3,42</w:t>
      </w:r>
      <w:r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godinu. (Tablice polugodišnjeg Izvještaja o izvršenju financijskog plana za razdoblje od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.-</w:t>
      </w:r>
      <w:r w:rsidR="007B1E9D" w:rsidRPr="00C9094B">
        <w:rPr>
          <w:sz w:val="24"/>
          <w:szCs w:val="24"/>
          <w:shd w:val="clear" w:color="auto" w:fill="FFFFFF"/>
          <w:lang w:val="hr-HR"/>
        </w:rPr>
        <w:t xml:space="preserve"> </w:t>
      </w:r>
      <w:r w:rsidRPr="00C9094B">
        <w:rPr>
          <w:sz w:val="24"/>
          <w:szCs w:val="24"/>
          <w:shd w:val="clear" w:color="auto" w:fill="FFFFFF"/>
          <w:lang w:val="hr-HR"/>
        </w:rPr>
        <w:t>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.godine.</w:t>
      </w:r>
    </w:p>
    <w:p w:rsidR="00AE1159" w:rsidRPr="00C9094B" w:rsidRDefault="00AE1159" w:rsidP="00580276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AE1159" w:rsidRPr="00C9094B" w:rsidRDefault="00AE1159" w:rsidP="00AE1159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lastRenderedPageBreak/>
        <w:t>OBRAZLOŽENJE POSEBNOG DIJELA IZVJEŠTAJA O IZVRŠENJU FINANCIJSKOG PLANA</w:t>
      </w:r>
    </w:p>
    <w:p w:rsidR="0036259A" w:rsidRPr="00C9094B" w:rsidRDefault="0036259A" w:rsidP="00AE1159">
      <w:pPr>
        <w:spacing w:line="360" w:lineRule="auto"/>
        <w:jc w:val="both"/>
        <w:rPr>
          <w:i/>
          <w:sz w:val="24"/>
          <w:szCs w:val="24"/>
          <w:shd w:val="clear" w:color="auto" w:fill="FFFFFF"/>
          <w:lang w:val="hr-HR"/>
        </w:rPr>
      </w:pPr>
    </w:p>
    <w:p w:rsidR="00AE1159" w:rsidRPr="00C9094B" w:rsidRDefault="00AE1159" w:rsidP="00627975">
      <w:pPr>
        <w:spacing w:line="360" w:lineRule="auto"/>
        <w:jc w:val="both"/>
        <w:rPr>
          <w:i/>
          <w:sz w:val="24"/>
          <w:szCs w:val="24"/>
          <w:shd w:val="clear" w:color="auto" w:fill="FFFFFF"/>
          <w:lang w:val="hr-HR"/>
        </w:rPr>
      </w:pPr>
      <w:r w:rsidRPr="00C9094B">
        <w:rPr>
          <w:i/>
          <w:sz w:val="24"/>
          <w:szCs w:val="24"/>
          <w:shd w:val="clear" w:color="auto" w:fill="FFFFFF"/>
          <w:lang w:val="hr-HR"/>
        </w:rPr>
        <w:t>OBRAZLOŽENJE PRIHODA</w:t>
      </w:r>
    </w:p>
    <w:p w:rsidR="0036259A" w:rsidRPr="00C9094B" w:rsidRDefault="0036259A" w:rsidP="00627975">
      <w:pPr>
        <w:spacing w:line="360" w:lineRule="auto"/>
        <w:jc w:val="both"/>
        <w:rPr>
          <w:i/>
          <w:sz w:val="24"/>
          <w:szCs w:val="24"/>
          <w:shd w:val="clear" w:color="auto" w:fill="FFFFFF"/>
          <w:lang w:val="hr-HR"/>
        </w:rPr>
      </w:pPr>
    </w:p>
    <w:p w:rsidR="00336CEE" w:rsidRPr="00C9094B" w:rsidRDefault="00AE1159" w:rsidP="00336CEE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Ukupni prihodi za razdoblje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do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 xml:space="preserve">. </w:t>
      </w:r>
      <w:r w:rsidR="00336CEE" w:rsidRPr="00C9094B">
        <w:rPr>
          <w:sz w:val="24"/>
          <w:szCs w:val="24"/>
          <w:shd w:val="clear" w:color="auto" w:fill="FFFFFF"/>
          <w:lang w:val="hr-HR"/>
        </w:rPr>
        <w:t xml:space="preserve">godine </w:t>
      </w:r>
      <w:r w:rsidRPr="00C9094B">
        <w:rPr>
          <w:sz w:val="24"/>
          <w:szCs w:val="24"/>
          <w:shd w:val="clear" w:color="auto" w:fill="FFFFFF"/>
          <w:lang w:val="hr-HR"/>
        </w:rPr>
        <w:t>os</w:t>
      </w:r>
      <w:r w:rsidR="00C9094B">
        <w:rPr>
          <w:sz w:val="24"/>
          <w:szCs w:val="24"/>
          <w:shd w:val="clear" w:color="auto" w:fill="FFFFFF"/>
          <w:lang w:val="hr-HR"/>
        </w:rPr>
        <w:t>t</w:t>
      </w:r>
      <w:r w:rsidRPr="00C9094B">
        <w:rPr>
          <w:sz w:val="24"/>
          <w:szCs w:val="24"/>
          <w:shd w:val="clear" w:color="auto" w:fill="FFFFFF"/>
          <w:lang w:val="hr-HR"/>
        </w:rPr>
        <w:t xml:space="preserve">vareni su u iznosu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578.432,13EUR, što je izvršenje od 61,73% od ukupnog Financijskog plana za 2026. godinu.</w:t>
      </w:r>
    </w:p>
    <w:p w:rsidR="00AE1159" w:rsidRPr="00C9094B" w:rsidRDefault="00AE1159" w:rsidP="00AE1159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Prihodi i primici ostvaruju se normalnom dinamikom od strane decentraliziranih sredstva Zadarske županije, prihoda za posebne namjene, vlastitih prihoda, prihoda od pomoći MZOM i jedinica lokalne samouprave, prihoda za Pomoćnike u nastavi – dijelom kroz EU sredstva i dijelom od Zadarske</w:t>
      </w:r>
      <w:r w:rsidR="00BB6E60" w:rsidRPr="00C9094B">
        <w:rPr>
          <w:sz w:val="24"/>
          <w:szCs w:val="24"/>
          <w:shd w:val="clear" w:color="auto" w:fill="FFFFFF"/>
          <w:lang w:val="hr-HR"/>
        </w:rPr>
        <w:t xml:space="preserve"> županije</w:t>
      </w:r>
      <w:r w:rsidRPr="00C9094B">
        <w:rPr>
          <w:sz w:val="24"/>
          <w:szCs w:val="24"/>
          <w:shd w:val="clear" w:color="auto" w:fill="FFFFFF"/>
          <w:lang w:val="hr-HR"/>
        </w:rPr>
        <w:t>.</w:t>
      </w:r>
    </w:p>
    <w:p w:rsidR="00AE1159" w:rsidRPr="00C9094B" w:rsidRDefault="00AE1159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AE1159" w:rsidRPr="00C9094B" w:rsidRDefault="00AE1159" w:rsidP="00AE1159">
      <w:pPr>
        <w:spacing w:line="360" w:lineRule="auto"/>
        <w:jc w:val="both"/>
        <w:rPr>
          <w:i/>
          <w:sz w:val="24"/>
          <w:szCs w:val="24"/>
          <w:shd w:val="clear" w:color="auto" w:fill="FFFFFF"/>
          <w:lang w:val="hr-HR"/>
        </w:rPr>
      </w:pPr>
    </w:p>
    <w:p w:rsidR="00AE1159" w:rsidRPr="00C9094B" w:rsidRDefault="00AE1159" w:rsidP="00AE1159">
      <w:pPr>
        <w:spacing w:line="360" w:lineRule="auto"/>
        <w:jc w:val="both"/>
        <w:rPr>
          <w:i/>
          <w:sz w:val="24"/>
          <w:szCs w:val="24"/>
          <w:shd w:val="clear" w:color="auto" w:fill="FFFFFF"/>
          <w:lang w:val="hr-HR"/>
        </w:rPr>
      </w:pPr>
      <w:r w:rsidRPr="00C9094B">
        <w:rPr>
          <w:i/>
          <w:sz w:val="24"/>
          <w:szCs w:val="24"/>
          <w:shd w:val="clear" w:color="auto" w:fill="FFFFFF"/>
          <w:lang w:val="hr-HR"/>
        </w:rPr>
        <w:t>OBRAZLOŽENJE RASHODA</w:t>
      </w:r>
    </w:p>
    <w:p w:rsidR="0036259A" w:rsidRPr="00C9094B" w:rsidRDefault="0036259A" w:rsidP="00AE1159">
      <w:pPr>
        <w:spacing w:line="360" w:lineRule="auto"/>
        <w:jc w:val="both"/>
        <w:rPr>
          <w:i/>
          <w:sz w:val="24"/>
          <w:szCs w:val="24"/>
          <w:shd w:val="clear" w:color="auto" w:fill="FFFFFF"/>
          <w:lang w:val="hr-HR"/>
        </w:rPr>
      </w:pPr>
    </w:p>
    <w:p w:rsidR="00AE1159" w:rsidRPr="00C9094B" w:rsidRDefault="00AE1159" w:rsidP="00AE1159">
      <w:pPr>
        <w:spacing w:line="360" w:lineRule="auto"/>
        <w:jc w:val="both"/>
        <w:rPr>
          <w:i/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Ukupni ras</w:t>
      </w:r>
      <w:r w:rsidR="00336CEE" w:rsidRPr="00C9094B">
        <w:rPr>
          <w:sz w:val="24"/>
          <w:szCs w:val="24"/>
          <w:shd w:val="clear" w:color="auto" w:fill="FFFFFF"/>
          <w:lang w:val="hr-HR"/>
        </w:rPr>
        <w:t>hodi za razdoblje 01.01.2026</w:t>
      </w:r>
      <w:r w:rsidRPr="00C9094B">
        <w:rPr>
          <w:sz w:val="24"/>
          <w:szCs w:val="24"/>
          <w:shd w:val="clear" w:color="auto" w:fill="FFFFFF"/>
          <w:lang w:val="hr-HR"/>
        </w:rPr>
        <w:t>. do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os</w:t>
      </w:r>
      <w:r w:rsidR="00C9094B">
        <w:rPr>
          <w:sz w:val="24"/>
          <w:szCs w:val="24"/>
          <w:shd w:val="clear" w:color="auto" w:fill="FFFFFF"/>
          <w:lang w:val="hr-HR"/>
        </w:rPr>
        <w:t>t</w:t>
      </w:r>
      <w:r w:rsidRPr="00C9094B">
        <w:rPr>
          <w:sz w:val="24"/>
          <w:szCs w:val="24"/>
          <w:shd w:val="clear" w:color="auto" w:fill="FFFFFF"/>
          <w:lang w:val="hr-HR"/>
        </w:rPr>
        <w:t xml:space="preserve">vareni su u iznosu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594.313,54EUR, što je izvršenje od 63,42% od ukupnog Financijskog plana za 2026.</w:t>
      </w:r>
      <w:r w:rsidR="00336CEE" w:rsidRPr="00C9094B">
        <w:rPr>
          <w:sz w:val="24"/>
          <w:szCs w:val="24"/>
          <w:shd w:val="clear" w:color="auto" w:fill="FFFFFF"/>
          <w:lang w:val="hr-HR"/>
        </w:rPr>
        <w:t xml:space="preserve"> </w:t>
      </w:r>
      <w:r w:rsidRPr="00C9094B">
        <w:rPr>
          <w:sz w:val="24"/>
          <w:szCs w:val="24"/>
          <w:shd w:val="clear" w:color="auto" w:fill="FFFFFF"/>
          <w:lang w:val="hr-HR"/>
        </w:rPr>
        <w:t>godinu.</w:t>
      </w:r>
    </w:p>
    <w:p w:rsidR="007B1E9D" w:rsidRPr="00C9094B" w:rsidRDefault="006E36F0" w:rsidP="006E36F0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 xml:space="preserve">- </w:t>
      </w:r>
      <w:r w:rsidR="006D4229" w:rsidRPr="00C9094B">
        <w:rPr>
          <w:sz w:val="24"/>
          <w:szCs w:val="24"/>
          <w:shd w:val="clear" w:color="auto" w:fill="FFFFFF"/>
          <w:lang w:val="hr-HR"/>
        </w:rPr>
        <w:t>Kod podskupine 311 – Plaće zaposlenih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="0059076C"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="006D4229" w:rsidRPr="00C9094B">
        <w:rPr>
          <w:sz w:val="24"/>
          <w:szCs w:val="24"/>
          <w:shd w:val="clear" w:color="auto" w:fill="FFFFFF"/>
          <w:lang w:val="hr-HR"/>
        </w:rPr>
        <w:t>. go</w:t>
      </w:r>
      <w:r w:rsidR="0059076C" w:rsidRPr="00C9094B">
        <w:rPr>
          <w:sz w:val="24"/>
          <w:szCs w:val="24"/>
          <w:shd w:val="clear" w:color="auto" w:fill="FFFFFF"/>
          <w:lang w:val="hr-HR"/>
        </w:rPr>
        <w:t xml:space="preserve">dine ostvareno je izvršenje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61,20</w:t>
      </w:r>
      <w:r w:rsidR="006D4229" w:rsidRPr="00C9094B">
        <w:rPr>
          <w:sz w:val="24"/>
          <w:szCs w:val="24"/>
          <w:shd w:val="clear" w:color="auto" w:fill="FFFFFF"/>
          <w:lang w:val="hr-HR"/>
        </w:rPr>
        <w:t>% od u</w:t>
      </w:r>
      <w:r w:rsidR="0059076C" w:rsidRPr="00C9094B">
        <w:rPr>
          <w:sz w:val="24"/>
          <w:szCs w:val="24"/>
          <w:shd w:val="clear" w:color="auto" w:fill="FFFFFF"/>
          <w:lang w:val="hr-HR"/>
        </w:rPr>
        <w:t>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="006D4229" w:rsidRPr="00C9094B">
        <w:rPr>
          <w:sz w:val="24"/>
          <w:szCs w:val="24"/>
          <w:shd w:val="clear" w:color="auto" w:fill="FFFFFF"/>
          <w:lang w:val="hr-HR"/>
        </w:rPr>
        <w:t xml:space="preserve">. </w:t>
      </w:r>
      <w:r w:rsidR="007B1E9D" w:rsidRPr="00C9094B">
        <w:rPr>
          <w:sz w:val="24"/>
          <w:szCs w:val="24"/>
          <w:shd w:val="clear" w:color="auto" w:fill="FFFFFF"/>
          <w:lang w:val="hr-HR"/>
        </w:rPr>
        <w:t>g</w:t>
      </w:r>
      <w:r w:rsidR="006D4229" w:rsidRPr="00C9094B">
        <w:rPr>
          <w:sz w:val="24"/>
          <w:szCs w:val="24"/>
          <w:shd w:val="clear" w:color="auto" w:fill="FFFFFF"/>
          <w:lang w:val="hr-HR"/>
        </w:rPr>
        <w:t>odinu.</w:t>
      </w:r>
    </w:p>
    <w:p w:rsidR="006E36F0" w:rsidRPr="00C9094B" w:rsidRDefault="006E36F0" w:rsidP="006E36F0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- Kod podskupine 312 – Ostali rashodi za zaposlene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 xml:space="preserve">. godine ostvareno je izvršenje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35,78</w:t>
      </w:r>
      <w:r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godinu.</w:t>
      </w:r>
    </w:p>
    <w:p w:rsidR="006E36F0" w:rsidRPr="00C9094B" w:rsidRDefault="006E36F0" w:rsidP="006E36F0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 xml:space="preserve"> - Kod podskupine 313 – Doprinosi</w:t>
      </w:r>
      <w:r w:rsidR="0059076C" w:rsidRPr="00C9094B">
        <w:rPr>
          <w:sz w:val="24"/>
          <w:szCs w:val="24"/>
          <w:shd w:val="clear" w:color="auto" w:fill="FFFFFF"/>
          <w:lang w:val="hr-HR"/>
        </w:rPr>
        <w:t xml:space="preserve"> na plaće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 xml:space="preserve">. godine ostvareno je izvršenje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56,10</w:t>
      </w:r>
      <w:r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godinu.</w:t>
      </w:r>
    </w:p>
    <w:p w:rsidR="006E36F0" w:rsidRPr="00C9094B" w:rsidRDefault="006E36F0" w:rsidP="006E36F0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- Kod podskupine 32</w:t>
      </w:r>
      <w:r w:rsidR="007B1E9D" w:rsidRPr="00C9094B">
        <w:rPr>
          <w:sz w:val="24"/>
          <w:szCs w:val="24"/>
          <w:shd w:val="clear" w:color="auto" w:fill="FFFFFF"/>
          <w:lang w:val="hr-HR"/>
        </w:rPr>
        <w:t xml:space="preserve">1 – </w:t>
      </w:r>
      <w:r w:rsidRPr="00C9094B">
        <w:rPr>
          <w:sz w:val="24"/>
          <w:szCs w:val="24"/>
          <w:shd w:val="clear" w:color="auto" w:fill="FFFFFF"/>
          <w:lang w:val="hr-HR"/>
        </w:rPr>
        <w:t xml:space="preserve">Naknade troškova </w:t>
      </w:r>
      <w:r w:rsidR="007B1E9D" w:rsidRPr="00C9094B">
        <w:rPr>
          <w:sz w:val="24"/>
          <w:szCs w:val="24"/>
          <w:shd w:val="clear" w:color="auto" w:fill="FFFFFF"/>
          <w:lang w:val="hr-HR"/>
        </w:rPr>
        <w:t>zaposleni</w:t>
      </w:r>
      <w:r w:rsidRPr="00C9094B">
        <w:rPr>
          <w:sz w:val="24"/>
          <w:szCs w:val="24"/>
          <w:shd w:val="clear" w:color="auto" w:fill="FFFFFF"/>
          <w:lang w:val="hr-HR"/>
        </w:rPr>
        <w:t>ma</w:t>
      </w:r>
      <w:r w:rsidR="0059076C" w:rsidRPr="00C9094B">
        <w:rPr>
          <w:sz w:val="24"/>
          <w:szCs w:val="24"/>
          <w:shd w:val="clear" w:color="auto" w:fill="FFFFFF"/>
          <w:lang w:val="hr-HR"/>
        </w:rPr>
        <w:t xml:space="preserve">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="007B1E9D"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="007B1E9D" w:rsidRPr="00C9094B">
        <w:rPr>
          <w:sz w:val="24"/>
          <w:szCs w:val="24"/>
          <w:shd w:val="clear" w:color="auto" w:fill="FFFFFF"/>
          <w:lang w:val="hr-HR"/>
        </w:rPr>
        <w:t>. godine</w:t>
      </w:r>
      <w:r w:rsidR="00336CEE" w:rsidRPr="00C9094B">
        <w:rPr>
          <w:sz w:val="24"/>
          <w:szCs w:val="24"/>
          <w:shd w:val="clear" w:color="auto" w:fill="FFFFFF"/>
          <w:lang w:val="hr-HR"/>
        </w:rPr>
        <w:t xml:space="preserve"> ostvareno je izvršenje od 59,08</w:t>
      </w:r>
      <w:r w:rsidR="007B1E9D" w:rsidRPr="00C9094B">
        <w:rPr>
          <w:sz w:val="24"/>
          <w:szCs w:val="24"/>
          <w:shd w:val="clear" w:color="auto" w:fill="FFFFFF"/>
          <w:lang w:val="hr-HR"/>
        </w:rPr>
        <w:t>% od uk</w:t>
      </w:r>
      <w:r w:rsidR="0059076C" w:rsidRPr="00C9094B">
        <w:rPr>
          <w:sz w:val="24"/>
          <w:szCs w:val="24"/>
          <w:shd w:val="clear" w:color="auto" w:fill="FFFFFF"/>
          <w:lang w:val="hr-HR"/>
        </w:rPr>
        <w:t>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="007B1E9D" w:rsidRPr="00C9094B">
        <w:rPr>
          <w:sz w:val="24"/>
          <w:szCs w:val="24"/>
          <w:shd w:val="clear" w:color="auto" w:fill="FFFFFF"/>
          <w:lang w:val="hr-HR"/>
        </w:rPr>
        <w:t>. godinu.</w:t>
      </w:r>
      <w:r w:rsidRPr="00C9094B">
        <w:rPr>
          <w:sz w:val="24"/>
          <w:szCs w:val="24"/>
          <w:shd w:val="clear" w:color="auto" w:fill="FFFFFF"/>
          <w:lang w:val="hr-HR"/>
        </w:rPr>
        <w:t xml:space="preserve"> </w:t>
      </w:r>
    </w:p>
    <w:p w:rsidR="006E36F0" w:rsidRPr="00C9094B" w:rsidRDefault="006E36F0" w:rsidP="006E36F0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 xml:space="preserve">- Kod podskupine 322 – Rashodi za </w:t>
      </w:r>
      <w:r w:rsidR="00015602" w:rsidRPr="00C9094B">
        <w:rPr>
          <w:sz w:val="24"/>
          <w:szCs w:val="24"/>
          <w:shd w:val="clear" w:color="auto" w:fill="FFFFFF"/>
          <w:lang w:val="hr-HR"/>
        </w:rPr>
        <w:t>materijal</w:t>
      </w:r>
      <w:r w:rsidRPr="00C9094B">
        <w:rPr>
          <w:sz w:val="24"/>
          <w:szCs w:val="24"/>
          <w:shd w:val="clear" w:color="auto" w:fill="FFFFFF"/>
          <w:lang w:val="hr-HR"/>
        </w:rPr>
        <w:t xml:space="preserve"> i energiju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go</w:t>
      </w:r>
      <w:r w:rsidR="0059076C" w:rsidRPr="00C9094B">
        <w:rPr>
          <w:sz w:val="24"/>
          <w:szCs w:val="24"/>
          <w:shd w:val="clear" w:color="auto" w:fill="FFFFFF"/>
          <w:lang w:val="hr-HR"/>
        </w:rPr>
        <w:t xml:space="preserve">dine ostvareno je izvršenje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84,12</w:t>
      </w:r>
      <w:r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godinu.</w:t>
      </w:r>
    </w:p>
    <w:p w:rsidR="006D4229" w:rsidRPr="00C9094B" w:rsidRDefault="006E36F0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- Kod podskupine 323 – Rashodi za usluge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 xml:space="preserve">. godine ostvareno je izvršenje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95,58</w:t>
      </w:r>
      <w:r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godinu</w:t>
      </w:r>
    </w:p>
    <w:p w:rsidR="001115DB" w:rsidRPr="00C9094B" w:rsidRDefault="006E36F0" w:rsidP="001115DB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- Kod podskupine 329 – Ostali nespomenuti rashodi</w:t>
      </w:r>
      <w:r w:rsidR="001115DB" w:rsidRPr="00C9094B">
        <w:rPr>
          <w:sz w:val="24"/>
          <w:szCs w:val="24"/>
          <w:shd w:val="clear" w:color="auto" w:fill="FFFFFF"/>
          <w:lang w:val="hr-HR"/>
        </w:rPr>
        <w:t xml:space="preserve"> po</w:t>
      </w:r>
      <w:r w:rsidRPr="00C9094B">
        <w:rPr>
          <w:sz w:val="24"/>
          <w:szCs w:val="24"/>
          <w:shd w:val="clear" w:color="auto" w:fill="FFFFFF"/>
          <w:lang w:val="hr-HR"/>
        </w:rPr>
        <w:t>s</w:t>
      </w:r>
      <w:r w:rsidR="001115DB" w:rsidRPr="00C9094B">
        <w:rPr>
          <w:sz w:val="24"/>
          <w:szCs w:val="24"/>
          <w:shd w:val="clear" w:color="auto" w:fill="FFFFFF"/>
          <w:lang w:val="hr-HR"/>
        </w:rPr>
        <w:t>l</w:t>
      </w:r>
      <w:r w:rsidRPr="00C9094B">
        <w:rPr>
          <w:sz w:val="24"/>
          <w:szCs w:val="24"/>
          <w:shd w:val="clear" w:color="auto" w:fill="FFFFFF"/>
          <w:lang w:val="hr-HR"/>
        </w:rPr>
        <w:t>ovanja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 xml:space="preserve">. godine ostvareno je izvršenje od </w:t>
      </w:r>
      <w:r w:rsidR="0059076C" w:rsidRPr="00C9094B">
        <w:rPr>
          <w:sz w:val="24"/>
          <w:szCs w:val="24"/>
          <w:shd w:val="clear" w:color="auto" w:fill="FFFFFF"/>
          <w:lang w:val="hr-HR"/>
        </w:rPr>
        <w:t>4</w:t>
      </w:r>
      <w:r w:rsidR="00336CEE" w:rsidRPr="00C9094B">
        <w:rPr>
          <w:sz w:val="24"/>
          <w:szCs w:val="24"/>
          <w:shd w:val="clear" w:color="auto" w:fill="FFFFFF"/>
          <w:lang w:val="hr-HR"/>
        </w:rPr>
        <w:t>3,41</w:t>
      </w:r>
      <w:r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 xml:space="preserve">. </w:t>
      </w:r>
      <w:r w:rsidR="001115DB" w:rsidRPr="00C9094B">
        <w:rPr>
          <w:sz w:val="24"/>
          <w:szCs w:val="24"/>
          <w:shd w:val="clear" w:color="auto" w:fill="FFFFFF"/>
          <w:lang w:val="hr-HR"/>
        </w:rPr>
        <w:t>g</w:t>
      </w:r>
      <w:r w:rsidRPr="00C9094B">
        <w:rPr>
          <w:sz w:val="24"/>
          <w:szCs w:val="24"/>
          <w:shd w:val="clear" w:color="auto" w:fill="FFFFFF"/>
          <w:lang w:val="hr-HR"/>
        </w:rPr>
        <w:t>odinu</w:t>
      </w:r>
      <w:r w:rsidR="001115DB" w:rsidRPr="00C9094B">
        <w:rPr>
          <w:sz w:val="24"/>
          <w:szCs w:val="24"/>
          <w:shd w:val="clear" w:color="auto" w:fill="FFFFFF"/>
          <w:lang w:val="hr-HR"/>
        </w:rPr>
        <w:t>.</w:t>
      </w:r>
    </w:p>
    <w:p w:rsidR="001115DB" w:rsidRPr="00C9094B" w:rsidRDefault="001115DB" w:rsidP="001115DB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lastRenderedPageBreak/>
        <w:t>- Kod podskupine 343 – Financijski rashodi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 xml:space="preserve">. godine ostvareno je izvršenje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55,29</w:t>
      </w:r>
      <w:r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godinu</w:t>
      </w:r>
    </w:p>
    <w:p w:rsidR="001115DB" w:rsidRPr="00C9094B" w:rsidRDefault="001115DB" w:rsidP="001115DB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- Kod podskupine 381 – Tekuće donacije u naravi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 xml:space="preserve">. godine ostvareno je izvršenje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100,00</w:t>
      </w:r>
      <w:r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godinu.</w:t>
      </w:r>
    </w:p>
    <w:p w:rsidR="001115DB" w:rsidRPr="00C9094B" w:rsidRDefault="001115DB" w:rsidP="001115DB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- Kod podskupine 422 – Uredska oprema i namještaj u razdoblju 01.01.202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– 30.06.202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 xml:space="preserve">. godine ostvareno je izvršenje od </w:t>
      </w:r>
      <w:r w:rsidR="00336CEE" w:rsidRPr="00C9094B">
        <w:rPr>
          <w:sz w:val="24"/>
          <w:szCs w:val="24"/>
          <w:shd w:val="clear" w:color="auto" w:fill="FFFFFF"/>
          <w:lang w:val="hr-HR"/>
        </w:rPr>
        <w:t>88,80</w:t>
      </w:r>
      <w:r w:rsidRPr="00C9094B">
        <w:rPr>
          <w:sz w:val="24"/>
          <w:szCs w:val="24"/>
          <w:shd w:val="clear" w:color="auto" w:fill="FFFFFF"/>
          <w:lang w:val="hr-HR"/>
        </w:rPr>
        <w:t>% od ukupnog Financijskog plana za 202</w:t>
      </w:r>
      <w:r w:rsidR="00336CEE" w:rsidRPr="00C9094B">
        <w:rPr>
          <w:sz w:val="24"/>
          <w:szCs w:val="24"/>
          <w:shd w:val="clear" w:color="auto" w:fill="FFFFFF"/>
          <w:lang w:val="hr-HR"/>
        </w:rPr>
        <w:t>6</w:t>
      </w:r>
      <w:r w:rsidRPr="00C9094B">
        <w:rPr>
          <w:sz w:val="24"/>
          <w:szCs w:val="24"/>
          <w:shd w:val="clear" w:color="auto" w:fill="FFFFFF"/>
          <w:lang w:val="hr-HR"/>
        </w:rPr>
        <w:t>. godinu.</w:t>
      </w:r>
    </w:p>
    <w:p w:rsidR="001115DB" w:rsidRPr="00C9094B" w:rsidRDefault="001115DB" w:rsidP="00627975">
      <w:pPr>
        <w:spacing w:line="360" w:lineRule="auto"/>
        <w:jc w:val="both"/>
        <w:rPr>
          <w:sz w:val="22"/>
          <w:szCs w:val="22"/>
          <w:lang w:val="hr-HR"/>
        </w:rPr>
      </w:pPr>
    </w:p>
    <w:p w:rsidR="001115DB" w:rsidRPr="00C9094B" w:rsidRDefault="00C9094B" w:rsidP="001115DB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  <w:r w:rsidRPr="00C9094B">
        <w:rPr>
          <w:sz w:val="24"/>
          <w:szCs w:val="24"/>
          <w:shd w:val="clear" w:color="auto" w:fill="FFFFFF"/>
          <w:lang w:val="hr-HR"/>
        </w:rPr>
        <w:t>U ri</w:t>
      </w:r>
      <w:r w:rsidR="001115DB" w:rsidRPr="00C9094B">
        <w:rPr>
          <w:sz w:val="24"/>
          <w:szCs w:val="24"/>
          <w:shd w:val="clear" w:color="auto" w:fill="FFFFFF"/>
          <w:lang w:val="hr-HR"/>
        </w:rPr>
        <w:t>znici Zadarske županije na početku izvještajnog razdoblja pren</w:t>
      </w:r>
      <w:r w:rsidR="00015602">
        <w:rPr>
          <w:sz w:val="24"/>
          <w:szCs w:val="24"/>
          <w:shd w:val="clear" w:color="auto" w:fill="FFFFFF"/>
          <w:lang w:val="hr-HR"/>
        </w:rPr>
        <w:t>ijeli smo sredstva u iznosu od 7</w:t>
      </w:r>
      <w:r w:rsidR="000A62CB" w:rsidRPr="00C9094B">
        <w:rPr>
          <w:sz w:val="24"/>
          <w:szCs w:val="24"/>
          <w:shd w:val="clear" w:color="auto" w:fill="FFFFFF"/>
          <w:lang w:val="hr-HR"/>
        </w:rPr>
        <w:t>.</w:t>
      </w:r>
      <w:r w:rsidR="00015602">
        <w:rPr>
          <w:sz w:val="24"/>
          <w:szCs w:val="24"/>
          <w:shd w:val="clear" w:color="auto" w:fill="FFFFFF"/>
          <w:lang w:val="hr-HR"/>
        </w:rPr>
        <w:t>144,98</w:t>
      </w:r>
      <w:r w:rsidR="001115DB" w:rsidRPr="00C9094B">
        <w:rPr>
          <w:sz w:val="24"/>
          <w:szCs w:val="24"/>
          <w:shd w:val="clear" w:color="auto" w:fill="FFFFFF"/>
          <w:lang w:val="hr-HR"/>
        </w:rPr>
        <w:t>EUR. Tijekom izvještajnog razdoblja 01.01.202</w:t>
      </w:r>
      <w:r w:rsidR="009E1EE7" w:rsidRPr="00C9094B">
        <w:rPr>
          <w:sz w:val="24"/>
          <w:szCs w:val="24"/>
          <w:shd w:val="clear" w:color="auto" w:fill="FFFFFF"/>
          <w:lang w:val="hr-HR"/>
        </w:rPr>
        <w:t>6. – 30.06.2026</w:t>
      </w:r>
      <w:r w:rsidR="001115DB" w:rsidRPr="00C9094B">
        <w:rPr>
          <w:sz w:val="24"/>
          <w:szCs w:val="24"/>
          <w:shd w:val="clear" w:color="auto" w:fill="FFFFFF"/>
          <w:lang w:val="hr-HR"/>
        </w:rPr>
        <w:t>.</w:t>
      </w:r>
      <w:r w:rsidR="0036259A" w:rsidRPr="00C9094B">
        <w:rPr>
          <w:sz w:val="24"/>
          <w:szCs w:val="24"/>
          <w:shd w:val="clear" w:color="auto" w:fill="FFFFFF"/>
          <w:lang w:val="hr-HR"/>
        </w:rPr>
        <w:t xml:space="preserve"> </w:t>
      </w:r>
      <w:r w:rsidR="000A62CB" w:rsidRPr="00C9094B">
        <w:rPr>
          <w:sz w:val="24"/>
          <w:szCs w:val="24"/>
          <w:shd w:val="clear" w:color="auto" w:fill="FFFFFF"/>
          <w:lang w:val="hr-HR"/>
        </w:rPr>
        <w:t>utrošili smo 6</w:t>
      </w:r>
      <w:r w:rsidR="00015602">
        <w:rPr>
          <w:sz w:val="24"/>
          <w:szCs w:val="24"/>
          <w:shd w:val="clear" w:color="auto" w:fill="FFFFFF"/>
          <w:lang w:val="hr-HR"/>
        </w:rPr>
        <w:t>.692,16</w:t>
      </w:r>
      <w:r w:rsidR="001115DB" w:rsidRPr="00C9094B">
        <w:rPr>
          <w:sz w:val="24"/>
          <w:szCs w:val="24"/>
          <w:shd w:val="clear" w:color="auto" w:fill="FFFFFF"/>
          <w:lang w:val="hr-HR"/>
        </w:rPr>
        <w:t>EUR š</w:t>
      </w:r>
      <w:r w:rsidR="0036259A" w:rsidRPr="00C9094B">
        <w:rPr>
          <w:sz w:val="24"/>
          <w:szCs w:val="24"/>
          <w:shd w:val="clear" w:color="auto" w:fill="FFFFFF"/>
          <w:lang w:val="hr-HR"/>
        </w:rPr>
        <w:t xml:space="preserve">to predstavlja </w:t>
      </w:r>
      <w:r w:rsidR="00015602">
        <w:rPr>
          <w:sz w:val="24"/>
          <w:szCs w:val="24"/>
          <w:shd w:val="clear" w:color="auto" w:fill="FFFFFF"/>
          <w:lang w:val="hr-HR"/>
        </w:rPr>
        <w:t>93,66</w:t>
      </w:r>
      <w:bookmarkStart w:id="0" w:name="_GoBack"/>
      <w:bookmarkEnd w:id="0"/>
      <w:r w:rsidR="0036259A" w:rsidRPr="00C9094B">
        <w:rPr>
          <w:sz w:val="24"/>
          <w:szCs w:val="24"/>
          <w:shd w:val="clear" w:color="auto" w:fill="FFFFFF"/>
          <w:lang w:val="hr-HR"/>
        </w:rPr>
        <w:t xml:space="preserve">% </w:t>
      </w:r>
      <w:r w:rsidR="001115DB" w:rsidRPr="00C9094B">
        <w:rPr>
          <w:sz w:val="24"/>
          <w:szCs w:val="24"/>
          <w:shd w:val="clear" w:color="auto" w:fill="FFFFFF"/>
          <w:lang w:val="hr-HR"/>
        </w:rPr>
        <w:t>navedenih sredstava.</w:t>
      </w: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FB2A76" w:rsidRPr="00C9094B" w:rsidRDefault="00FB2A76" w:rsidP="00FB2A76">
      <w:pPr>
        <w:spacing w:line="360" w:lineRule="auto"/>
        <w:jc w:val="both"/>
        <w:rPr>
          <w:sz w:val="24"/>
          <w:szCs w:val="24"/>
          <w:lang w:val="hr-HR"/>
        </w:rPr>
      </w:pPr>
      <w:r w:rsidRPr="00C9094B">
        <w:rPr>
          <w:sz w:val="24"/>
          <w:szCs w:val="24"/>
          <w:lang w:val="hr-HR"/>
        </w:rPr>
        <w:t>Kao zaključak, slijedom navedenih podataka o izvršenju vidljivo je da nema većih odstupanja od financijskog plana, kako ostvarenih prihoda i primitaka, tako i rashoda i izdataka.</w:t>
      </w: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C25BF0" w:rsidRPr="00C9094B" w:rsidRDefault="00C25BF0" w:rsidP="00C25BF0">
      <w:pPr>
        <w:pStyle w:val="Tijeloteksta"/>
        <w:spacing w:line="276" w:lineRule="auto"/>
        <w:jc w:val="both"/>
        <w:rPr>
          <w:rFonts w:ascii="Times New Roman" w:hAnsi="Times New Roman"/>
          <w:sz w:val="24"/>
          <w:szCs w:val="24"/>
          <w:u w:val="none"/>
        </w:rPr>
      </w:pPr>
    </w:p>
    <w:p w:rsidR="00C25BF0" w:rsidRPr="00C9094B" w:rsidRDefault="00C25BF0" w:rsidP="00C25BF0">
      <w:pPr>
        <w:pStyle w:val="Tijeloteksta"/>
        <w:spacing w:line="276" w:lineRule="auto"/>
        <w:jc w:val="both"/>
        <w:rPr>
          <w:rFonts w:ascii="Times New Roman" w:hAnsi="Times New Roman"/>
          <w:sz w:val="24"/>
          <w:szCs w:val="24"/>
          <w:u w:val="none"/>
        </w:rPr>
      </w:pPr>
      <w:r w:rsidRPr="00C9094B">
        <w:rPr>
          <w:rFonts w:ascii="Times New Roman" w:hAnsi="Times New Roman"/>
          <w:sz w:val="24"/>
          <w:szCs w:val="24"/>
          <w:u w:val="none"/>
        </w:rPr>
        <w:t>Voditelj</w:t>
      </w:r>
      <w:r w:rsidR="00E97812" w:rsidRPr="00C9094B">
        <w:rPr>
          <w:rFonts w:ascii="Times New Roman" w:hAnsi="Times New Roman"/>
          <w:sz w:val="24"/>
          <w:szCs w:val="24"/>
          <w:u w:val="none"/>
        </w:rPr>
        <w:t>ica</w:t>
      </w:r>
      <w:r w:rsidRPr="00C9094B">
        <w:rPr>
          <w:rFonts w:ascii="Times New Roman" w:hAnsi="Times New Roman"/>
          <w:sz w:val="24"/>
          <w:szCs w:val="24"/>
          <w:u w:val="none"/>
        </w:rPr>
        <w:t xml:space="preserve"> računovodstva:</w:t>
      </w:r>
    </w:p>
    <w:p w:rsidR="00C25BF0" w:rsidRPr="00C9094B" w:rsidRDefault="00C25BF0" w:rsidP="00C25BF0">
      <w:pPr>
        <w:pStyle w:val="Tijeloteksta"/>
        <w:spacing w:line="276" w:lineRule="auto"/>
        <w:jc w:val="both"/>
        <w:rPr>
          <w:rFonts w:ascii="Times New Roman" w:hAnsi="Times New Roman"/>
          <w:sz w:val="24"/>
          <w:szCs w:val="24"/>
          <w:u w:val="none"/>
        </w:rPr>
      </w:pPr>
      <w:r w:rsidRPr="00C9094B">
        <w:rPr>
          <w:rFonts w:ascii="Times New Roman" w:hAnsi="Times New Roman"/>
          <w:sz w:val="24"/>
          <w:szCs w:val="24"/>
          <w:u w:val="none"/>
        </w:rPr>
        <w:t xml:space="preserve">Marica </w:t>
      </w:r>
      <w:proofErr w:type="spellStart"/>
      <w:r w:rsidRPr="00C9094B">
        <w:rPr>
          <w:rFonts w:ascii="Times New Roman" w:hAnsi="Times New Roman"/>
          <w:sz w:val="24"/>
          <w:szCs w:val="24"/>
          <w:u w:val="none"/>
        </w:rPr>
        <w:t>Peraić</w:t>
      </w:r>
      <w:proofErr w:type="spellEnd"/>
      <w:r w:rsidRPr="00C9094B">
        <w:rPr>
          <w:rFonts w:ascii="Times New Roman" w:hAnsi="Times New Roman"/>
          <w:sz w:val="24"/>
          <w:szCs w:val="24"/>
          <w:u w:val="none"/>
        </w:rPr>
        <w:t xml:space="preserve">, </w:t>
      </w:r>
      <w:proofErr w:type="spellStart"/>
      <w:r w:rsidRPr="00C9094B">
        <w:rPr>
          <w:rFonts w:ascii="Times New Roman" w:hAnsi="Times New Roman"/>
          <w:sz w:val="24"/>
          <w:szCs w:val="24"/>
          <w:u w:val="none"/>
        </w:rPr>
        <w:t>mag.oec</w:t>
      </w:r>
      <w:proofErr w:type="spellEnd"/>
      <w:r w:rsidRPr="00C9094B">
        <w:rPr>
          <w:rFonts w:ascii="Times New Roman" w:hAnsi="Times New Roman"/>
          <w:sz w:val="24"/>
          <w:szCs w:val="24"/>
          <w:u w:val="none"/>
        </w:rPr>
        <w:t>.</w:t>
      </w:r>
    </w:p>
    <w:p w:rsidR="00C25BF0" w:rsidRPr="00C9094B" w:rsidRDefault="00C25BF0" w:rsidP="00C25BF0">
      <w:pPr>
        <w:pStyle w:val="Tijeloteksta"/>
        <w:spacing w:line="276" w:lineRule="auto"/>
        <w:jc w:val="both"/>
        <w:rPr>
          <w:rFonts w:ascii="Times New Roman" w:hAnsi="Times New Roman"/>
          <w:sz w:val="24"/>
          <w:szCs w:val="24"/>
          <w:u w:val="none"/>
        </w:rPr>
      </w:pPr>
    </w:p>
    <w:p w:rsidR="00C25BF0" w:rsidRPr="00C9094B" w:rsidRDefault="00C25BF0" w:rsidP="00C25BF0">
      <w:pPr>
        <w:pStyle w:val="Tijeloteksta"/>
        <w:spacing w:line="276" w:lineRule="auto"/>
        <w:ind w:left="6372" w:firstLine="708"/>
        <w:jc w:val="both"/>
        <w:rPr>
          <w:rFonts w:ascii="Times New Roman" w:hAnsi="Times New Roman"/>
          <w:sz w:val="24"/>
          <w:szCs w:val="24"/>
          <w:u w:val="none"/>
        </w:rPr>
      </w:pPr>
      <w:r w:rsidRPr="00C9094B">
        <w:rPr>
          <w:rFonts w:ascii="Times New Roman" w:eastAsia="Batang" w:hAnsi="Times New Roman"/>
          <w:sz w:val="24"/>
          <w:szCs w:val="24"/>
          <w:u w:val="none"/>
        </w:rPr>
        <w:t>Ravnatelj:</w:t>
      </w:r>
    </w:p>
    <w:p w:rsidR="00C25BF0" w:rsidRPr="00C9094B" w:rsidRDefault="00C25BF0" w:rsidP="00C25BF0">
      <w:pPr>
        <w:pStyle w:val="Tijeloteksta"/>
        <w:spacing w:line="276" w:lineRule="auto"/>
        <w:ind w:left="5760" w:firstLine="720"/>
        <w:jc w:val="left"/>
        <w:rPr>
          <w:sz w:val="24"/>
          <w:szCs w:val="24"/>
        </w:rPr>
      </w:pPr>
      <w:r w:rsidRPr="00C9094B">
        <w:rPr>
          <w:rFonts w:ascii="Times New Roman" w:eastAsia="Batang" w:hAnsi="Times New Roman"/>
          <w:sz w:val="24"/>
          <w:szCs w:val="24"/>
          <w:u w:val="none"/>
        </w:rPr>
        <w:t xml:space="preserve">    Mate </w:t>
      </w:r>
      <w:proofErr w:type="spellStart"/>
      <w:r w:rsidRPr="00C9094B">
        <w:rPr>
          <w:rFonts w:ascii="Times New Roman" w:eastAsia="Batang" w:hAnsi="Times New Roman"/>
          <w:sz w:val="24"/>
          <w:szCs w:val="24"/>
          <w:u w:val="none"/>
        </w:rPr>
        <w:t>Bobanović</w:t>
      </w:r>
      <w:proofErr w:type="spellEnd"/>
      <w:r w:rsidRPr="00C9094B">
        <w:rPr>
          <w:rFonts w:ascii="Times New Roman" w:eastAsia="Batang" w:hAnsi="Times New Roman"/>
          <w:sz w:val="24"/>
          <w:szCs w:val="24"/>
          <w:u w:val="none"/>
        </w:rPr>
        <w:t>, prof.</w:t>
      </w: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p w:rsidR="00627975" w:rsidRPr="00C9094B" w:rsidRDefault="00627975" w:rsidP="00627975">
      <w:pPr>
        <w:spacing w:line="360" w:lineRule="auto"/>
        <w:jc w:val="both"/>
        <w:rPr>
          <w:sz w:val="24"/>
          <w:szCs w:val="24"/>
          <w:shd w:val="clear" w:color="auto" w:fill="FFFFFF"/>
          <w:lang w:val="hr-HR"/>
        </w:rPr>
      </w:pPr>
    </w:p>
    <w:sectPr w:rsidR="00627975" w:rsidRPr="00C9094B" w:rsidSect="00B93150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B2651"/>
    <w:multiLevelType w:val="hybridMultilevel"/>
    <w:tmpl w:val="54EE9948"/>
    <w:lvl w:ilvl="0" w:tplc="A350A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51E72"/>
    <w:rsid w:val="00015602"/>
    <w:rsid w:val="000A62CB"/>
    <w:rsid w:val="000D3100"/>
    <w:rsid w:val="000F7796"/>
    <w:rsid w:val="001115DB"/>
    <w:rsid w:val="00156000"/>
    <w:rsid w:val="001B5037"/>
    <w:rsid w:val="001B548B"/>
    <w:rsid w:val="001C5DBA"/>
    <w:rsid w:val="002671DD"/>
    <w:rsid w:val="002A1308"/>
    <w:rsid w:val="002C1DDA"/>
    <w:rsid w:val="002E244B"/>
    <w:rsid w:val="00336CEE"/>
    <w:rsid w:val="0036259A"/>
    <w:rsid w:val="00480E95"/>
    <w:rsid w:val="00501B5A"/>
    <w:rsid w:val="0053622F"/>
    <w:rsid w:val="00580276"/>
    <w:rsid w:val="0059076C"/>
    <w:rsid w:val="00627975"/>
    <w:rsid w:val="006B2A12"/>
    <w:rsid w:val="006D4229"/>
    <w:rsid w:val="006E36F0"/>
    <w:rsid w:val="00737476"/>
    <w:rsid w:val="0077389D"/>
    <w:rsid w:val="007B1E9D"/>
    <w:rsid w:val="008E6D65"/>
    <w:rsid w:val="00923330"/>
    <w:rsid w:val="009B61CC"/>
    <w:rsid w:val="009E1EE7"/>
    <w:rsid w:val="00A51E72"/>
    <w:rsid w:val="00A80EBB"/>
    <w:rsid w:val="00AD7DAB"/>
    <w:rsid w:val="00AE1159"/>
    <w:rsid w:val="00B70E2C"/>
    <w:rsid w:val="00BB6E60"/>
    <w:rsid w:val="00C1372A"/>
    <w:rsid w:val="00C25BF0"/>
    <w:rsid w:val="00C3374B"/>
    <w:rsid w:val="00C9094B"/>
    <w:rsid w:val="00C924BB"/>
    <w:rsid w:val="00CD6A0D"/>
    <w:rsid w:val="00D7227A"/>
    <w:rsid w:val="00DA686E"/>
    <w:rsid w:val="00DE1EB7"/>
    <w:rsid w:val="00E52AB5"/>
    <w:rsid w:val="00E753E4"/>
    <w:rsid w:val="00E97812"/>
    <w:rsid w:val="00EF26D2"/>
    <w:rsid w:val="00FB2A76"/>
    <w:rsid w:val="00FD4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B10A"/>
  <w15:docId w15:val="{91FDDD0D-DCE3-4898-931A-B51E1877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A51E72"/>
    <w:pPr>
      <w:jc w:val="center"/>
    </w:pPr>
    <w:rPr>
      <w:rFonts w:ascii="Trebuchet MS" w:hAnsi="Trebuchet MS"/>
      <w:bCs/>
      <w:sz w:val="32"/>
      <w:u w:val="wave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A51E72"/>
    <w:rPr>
      <w:rFonts w:ascii="Trebuchet MS" w:eastAsia="Times New Roman" w:hAnsi="Trebuchet MS" w:cs="Times New Roman"/>
      <w:bCs/>
      <w:sz w:val="32"/>
      <w:szCs w:val="20"/>
      <w:u w:val="wave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B2A1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2A12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Odlomakpopisa">
    <w:name w:val="List Paragraph"/>
    <w:basedOn w:val="Normal"/>
    <w:uiPriority w:val="34"/>
    <w:qFormat/>
    <w:rsid w:val="006E3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Korisnki 31</dc:creator>
  <cp:keywords/>
  <dc:description/>
  <cp:lastModifiedBy>Korisnki 31</cp:lastModifiedBy>
  <cp:revision>41</cp:revision>
  <cp:lastPrinted>2025-07-28T07:26:00Z</cp:lastPrinted>
  <dcterms:created xsi:type="dcterms:W3CDTF">2020-07-09T07:29:00Z</dcterms:created>
  <dcterms:modified xsi:type="dcterms:W3CDTF">2026-07-17T07:33:00Z</dcterms:modified>
</cp:coreProperties>
</file>